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850"/>
        <w:gridCol w:w="567"/>
        <w:gridCol w:w="1418"/>
        <w:gridCol w:w="1500"/>
        <w:gridCol w:w="1618"/>
      </w:tblGrid>
      <w:tr w:rsidR="00424E9D" w:rsidRPr="00B257FC" w14:paraId="49836914" w14:textId="77777777" w:rsidTr="00424E9D">
        <w:tc>
          <w:tcPr>
            <w:tcW w:w="9634" w:type="dxa"/>
            <w:gridSpan w:val="7"/>
            <w:vAlign w:val="center"/>
          </w:tcPr>
          <w:p w14:paraId="4B7411EC" w14:textId="03629339" w:rsidR="00424E9D" w:rsidRDefault="00424E9D" w:rsidP="00B66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E4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Опросный лист для расчета стоимости</w:t>
            </w:r>
          </w:p>
          <w:p w14:paraId="3EE0707D" w14:textId="77777777" w:rsidR="00424E9D" w:rsidRPr="009E4203" w:rsidRDefault="00424E9D" w:rsidP="00B66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E4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ООО «ИСК»</w:t>
            </w:r>
          </w:p>
          <w:p w14:paraId="43483883" w14:textId="77777777" w:rsidR="00424E9D" w:rsidRPr="009E4203" w:rsidRDefault="00424E9D" w:rsidP="00B661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</w:pPr>
            <w:r w:rsidRPr="009E4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тел. +7 (812) 603-48-50, info@isk.spb.ru, www.injstroykapital.ru</w:t>
            </w:r>
            <w:r w:rsidRPr="009E420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vertAlign w:val="superscript"/>
                <w:lang w:eastAsia="ru-RU"/>
              </w:rPr>
              <w:t xml:space="preserve"> </w:t>
            </w:r>
          </w:p>
          <w:p w14:paraId="15DC8FC0" w14:textId="34B0DAB6" w:rsidR="00424E9D" w:rsidRPr="00B661A4" w:rsidRDefault="00424E9D" w:rsidP="00B661A4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9E420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(наименование изыскательской организации)</w:t>
            </w:r>
          </w:p>
        </w:tc>
      </w:tr>
      <w:tr w:rsidR="00424E9D" w:rsidRPr="00B257FC" w14:paraId="5EA3F901" w14:textId="77777777" w:rsidTr="00424E9D">
        <w:tc>
          <w:tcPr>
            <w:tcW w:w="9634" w:type="dxa"/>
            <w:gridSpan w:val="7"/>
            <w:vAlign w:val="center"/>
          </w:tcPr>
          <w:p w14:paraId="5163042C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257FC">
              <w:rPr>
                <w:rFonts w:ascii="Times New Roman" w:eastAsia="Calibri" w:hAnsi="Times New Roman" w:cs="Times New Roman"/>
                <w:color w:val="FF0000"/>
              </w:rPr>
              <w:t>*При наличии технического задания на проектирование опросный лист не заполняется</w:t>
            </w:r>
          </w:p>
        </w:tc>
      </w:tr>
      <w:tr w:rsidR="00424E9D" w:rsidRPr="00B257FC" w14:paraId="5826C4A1" w14:textId="77777777" w:rsidTr="00424E9D">
        <w:trPr>
          <w:trHeight w:val="56"/>
        </w:trPr>
        <w:tc>
          <w:tcPr>
            <w:tcW w:w="567" w:type="dxa"/>
            <w:vAlign w:val="center"/>
          </w:tcPr>
          <w:p w14:paraId="53948037" w14:textId="77777777" w:rsidR="00424E9D" w:rsidRPr="00191AB0" w:rsidRDefault="00424E9D" w:rsidP="00B257F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067" w:type="dxa"/>
            <w:gridSpan w:val="6"/>
            <w:vAlign w:val="center"/>
          </w:tcPr>
          <w:p w14:paraId="0307AA8E" w14:textId="77777777" w:rsidR="00424E9D" w:rsidRPr="00B257FC" w:rsidRDefault="00424E9D" w:rsidP="00191AB0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257FC">
              <w:rPr>
                <w:rFonts w:ascii="Times New Roman" w:eastAsia="Calibri" w:hAnsi="Times New Roman" w:cs="Times New Roman"/>
                <w:b/>
                <w:sz w:val="28"/>
              </w:rPr>
              <w:t>Правила заполнения опросного листа</w:t>
            </w:r>
          </w:p>
        </w:tc>
      </w:tr>
      <w:tr w:rsidR="00424E9D" w:rsidRPr="00B257FC" w14:paraId="01CD509F" w14:textId="77777777" w:rsidTr="00424E9D">
        <w:tc>
          <w:tcPr>
            <w:tcW w:w="567" w:type="dxa"/>
            <w:vAlign w:val="center"/>
          </w:tcPr>
          <w:p w14:paraId="6252336C" w14:textId="77777777" w:rsidR="00424E9D" w:rsidRPr="00191AB0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068BAC66" w14:textId="77777777" w:rsidR="00424E9D" w:rsidRPr="00B257FC" w:rsidRDefault="00424E9D" w:rsidP="001E14C8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 соответствующих графах вписать текст, а при возможности выбора – указать заливкой или другим читаемым способом</w:t>
            </w:r>
          </w:p>
        </w:tc>
        <w:tc>
          <w:tcPr>
            <w:tcW w:w="2835" w:type="dxa"/>
            <w:gridSpan w:val="3"/>
            <w:vAlign w:val="center"/>
          </w:tcPr>
          <w:p w14:paraId="376189B1" w14:textId="77777777" w:rsidR="00424E9D" w:rsidRPr="00B257FC" w:rsidRDefault="00424E9D" w:rsidP="00B257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118" w:type="dxa"/>
            <w:gridSpan w:val="2"/>
            <w:vAlign w:val="center"/>
          </w:tcPr>
          <w:p w14:paraId="33EC0D77" w14:textId="77777777" w:rsidR="00424E9D" w:rsidRPr="00B257FC" w:rsidRDefault="00424E9D" w:rsidP="00B257F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424E9D" w:rsidRPr="00B257FC" w14:paraId="6F065B7C" w14:textId="77777777" w:rsidTr="00424E9D">
        <w:trPr>
          <w:trHeight w:val="85"/>
        </w:trPr>
        <w:tc>
          <w:tcPr>
            <w:tcW w:w="567" w:type="dxa"/>
            <w:vAlign w:val="center"/>
          </w:tcPr>
          <w:p w14:paraId="3C9A94B1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7" w:type="dxa"/>
            <w:gridSpan w:val="6"/>
            <w:vAlign w:val="center"/>
          </w:tcPr>
          <w:p w14:paraId="1147153C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Опросный лист заполняется в полном объеме, максимально подробно</w:t>
            </w:r>
          </w:p>
        </w:tc>
      </w:tr>
      <w:tr w:rsidR="00424E9D" w:rsidRPr="00B257FC" w14:paraId="68E5881F" w14:textId="77777777" w:rsidTr="00424E9D">
        <w:tc>
          <w:tcPr>
            <w:tcW w:w="567" w:type="dxa"/>
            <w:vAlign w:val="center"/>
          </w:tcPr>
          <w:p w14:paraId="61F0A931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7" w:type="dxa"/>
            <w:gridSpan w:val="6"/>
            <w:vAlign w:val="center"/>
          </w:tcPr>
          <w:p w14:paraId="1EF2EFC8" w14:textId="52B2463D" w:rsidR="00424E9D" w:rsidRPr="00B257FC" w:rsidRDefault="00424E9D" w:rsidP="001E14C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При отсутствии информации и незаполненных графа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B257FC">
              <w:rPr>
                <w:rFonts w:ascii="Times New Roman" w:eastAsia="Calibri" w:hAnsi="Times New Roman" w:cs="Times New Roman"/>
              </w:rPr>
              <w:t xml:space="preserve"> цена определяется на основании требований градостроительных норм и правил расчета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57FC">
              <w:rPr>
                <w:rFonts w:ascii="Times New Roman" w:eastAsia="Calibri" w:hAnsi="Times New Roman" w:cs="Times New Roman"/>
              </w:rPr>
              <w:t>стоимости проектирования.</w:t>
            </w:r>
          </w:p>
        </w:tc>
      </w:tr>
      <w:tr w:rsidR="00424E9D" w:rsidRPr="00B257FC" w14:paraId="1AC6DF99" w14:textId="77777777" w:rsidTr="00424E9D">
        <w:tc>
          <w:tcPr>
            <w:tcW w:w="567" w:type="dxa"/>
            <w:vAlign w:val="center"/>
          </w:tcPr>
          <w:p w14:paraId="48A3FD81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7" w:type="dxa"/>
            <w:gridSpan w:val="6"/>
            <w:vAlign w:val="center"/>
          </w:tcPr>
          <w:p w14:paraId="56411B7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Наличие незаполненных граф влияет на достоверность определения стоимости ПИР</w:t>
            </w:r>
          </w:p>
        </w:tc>
      </w:tr>
      <w:tr w:rsidR="00424E9D" w:rsidRPr="00B257FC" w14:paraId="37EC251A" w14:textId="77777777" w:rsidTr="00424E9D">
        <w:tc>
          <w:tcPr>
            <w:tcW w:w="567" w:type="dxa"/>
            <w:vAlign w:val="center"/>
          </w:tcPr>
          <w:p w14:paraId="5A7CBBBC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67" w:type="dxa"/>
            <w:gridSpan w:val="6"/>
            <w:vAlign w:val="center"/>
          </w:tcPr>
          <w:p w14:paraId="7E3AFC40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Графы дополнительных данных заполняются при необходимости и при предварительной проработке объекта Заказчиком или Подрядчиком</w:t>
            </w:r>
          </w:p>
        </w:tc>
      </w:tr>
      <w:tr w:rsidR="00424E9D" w:rsidRPr="00B257FC" w14:paraId="4605006B" w14:textId="77777777" w:rsidTr="00424E9D">
        <w:trPr>
          <w:trHeight w:val="516"/>
        </w:trPr>
        <w:tc>
          <w:tcPr>
            <w:tcW w:w="9634" w:type="dxa"/>
            <w:gridSpan w:val="7"/>
            <w:vAlign w:val="center"/>
          </w:tcPr>
          <w:p w14:paraId="7958280A" w14:textId="119A2BC4" w:rsidR="00424E9D" w:rsidRPr="00B257FC" w:rsidRDefault="00424E9D" w:rsidP="00B257F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B257FC">
              <w:rPr>
                <w:rFonts w:ascii="Times New Roman" w:eastAsia="Calibri" w:hAnsi="Times New Roman" w:cs="Times New Roman"/>
                <w:b/>
                <w:sz w:val="28"/>
              </w:rPr>
              <w:t>Общие данные</w:t>
            </w:r>
          </w:p>
        </w:tc>
      </w:tr>
      <w:tr w:rsidR="00424E9D" w:rsidRPr="00B257FC" w14:paraId="6D4A6406" w14:textId="77777777" w:rsidTr="00424E9D">
        <w:tc>
          <w:tcPr>
            <w:tcW w:w="567" w:type="dxa"/>
            <w:vMerge w:val="restart"/>
            <w:vAlign w:val="center"/>
          </w:tcPr>
          <w:p w14:paraId="59448EB4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362384E1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B257FC">
              <w:rPr>
                <w:rFonts w:ascii="Times New Roman" w:eastAsia="Calibri" w:hAnsi="Times New Roman" w:cs="Times New Roman"/>
                <w:b/>
              </w:rPr>
              <w:t>Стадия продажи</w:t>
            </w:r>
          </w:p>
          <w:p w14:paraId="0BAD7E6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20"/>
              </w:rPr>
              <w:t>Отметить соответствующий вариант</w:t>
            </w:r>
          </w:p>
        </w:tc>
        <w:tc>
          <w:tcPr>
            <w:tcW w:w="2835" w:type="dxa"/>
            <w:gridSpan w:val="3"/>
            <w:vAlign w:val="center"/>
          </w:tcPr>
          <w:p w14:paraId="19D65CDB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Предварительный сбор КП для формирования бюджета</w:t>
            </w:r>
          </w:p>
        </w:tc>
        <w:tc>
          <w:tcPr>
            <w:tcW w:w="3118" w:type="dxa"/>
            <w:gridSpan w:val="2"/>
            <w:vAlign w:val="center"/>
          </w:tcPr>
          <w:p w14:paraId="4FB4FC9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Предварительный сбор КП для объявления тендера</w:t>
            </w:r>
          </w:p>
        </w:tc>
      </w:tr>
      <w:tr w:rsidR="00424E9D" w:rsidRPr="00B257FC" w14:paraId="6BCACA30" w14:textId="77777777" w:rsidTr="00424E9D">
        <w:tc>
          <w:tcPr>
            <w:tcW w:w="567" w:type="dxa"/>
            <w:vMerge/>
            <w:vAlign w:val="center"/>
          </w:tcPr>
          <w:p w14:paraId="59EC251A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5358381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A6C24BD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Сбор КП в рамках проведения тендера</w:t>
            </w:r>
          </w:p>
        </w:tc>
        <w:tc>
          <w:tcPr>
            <w:tcW w:w="3118" w:type="dxa"/>
            <w:gridSpan w:val="2"/>
            <w:vAlign w:val="center"/>
          </w:tcPr>
          <w:p w14:paraId="21CA5FD2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Для заключения договора без тендера</w:t>
            </w:r>
          </w:p>
        </w:tc>
      </w:tr>
      <w:tr w:rsidR="00424E9D" w:rsidRPr="00B257FC" w14:paraId="0FC917F6" w14:textId="77777777" w:rsidTr="00424E9D">
        <w:trPr>
          <w:trHeight w:val="106"/>
        </w:trPr>
        <w:tc>
          <w:tcPr>
            <w:tcW w:w="567" w:type="dxa"/>
            <w:vMerge w:val="restart"/>
            <w:vAlign w:val="center"/>
          </w:tcPr>
          <w:p w14:paraId="5DBB778A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7BE5DCB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B257FC">
              <w:rPr>
                <w:rFonts w:ascii="Times New Roman" w:eastAsia="Calibri" w:hAnsi="Times New Roman" w:cs="Times New Roman"/>
                <w:b/>
              </w:rPr>
              <w:t>Наименование Заказчика</w:t>
            </w:r>
          </w:p>
          <w:p w14:paraId="33C3B633" w14:textId="77777777" w:rsidR="00424E9D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 xml:space="preserve">Указывается с </w:t>
            </w:r>
            <w:r>
              <w:rPr>
                <w:rFonts w:ascii="Times New Roman" w:eastAsia="Calibri" w:hAnsi="Times New Roman" w:cs="Times New Roman"/>
              </w:rPr>
              <w:t>адресом</w:t>
            </w:r>
            <w:r w:rsidRPr="00B257FC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3C526FA4" w14:textId="70A98E44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20"/>
              </w:rPr>
              <w:t>Если сведения отсутствуют, то ответить из предложенных.</w:t>
            </w:r>
          </w:p>
        </w:tc>
        <w:tc>
          <w:tcPr>
            <w:tcW w:w="2835" w:type="dxa"/>
            <w:gridSpan w:val="3"/>
            <w:vAlign w:val="center"/>
          </w:tcPr>
          <w:p w14:paraId="4C6B2847" w14:textId="3BBB3D2E" w:rsidR="00424E9D" w:rsidRPr="0035796E" w:rsidRDefault="00424E9D" w:rsidP="00B257FC">
            <w:pPr>
              <w:rPr>
                <w:rFonts w:ascii="Times New Roman" w:eastAsia="Calibri" w:hAnsi="Times New Roman" w:cs="Times New Roman"/>
                <w:color w:val="7030A0"/>
              </w:rPr>
            </w:pPr>
            <w:r w:rsidRPr="00B257FC">
              <w:rPr>
                <w:rFonts w:ascii="Times New Roman" w:eastAsia="Calibri" w:hAnsi="Times New Roman" w:cs="Times New Roman"/>
              </w:rPr>
              <w:t>Государственный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2"/>
            <w:vAlign w:val="center"/>
          </w:tcPr>
          <w:p w14:paraId="4191C1EA" w14:textId="6221A676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Частный</w:t>
            </w:r>
          </w:p>
        </w:tc>
      </w:tr>
      <w:tr w:rsidR="00424E9D" w:rsidRPr="00B257FC" w14:paraId="589BC5C8" w14:textId="77777777" w:rsidTr="00424E9D">
        <w:trPr>
          <w:trHeight w:val="311"/>
        </w:trPr>
        <w:tc>
          <w:tcPr>
            <w:tcW w:w="567" w:type="dxa"/>
            <w:vMerge/>
            <w:vAlign w:val="center"/>
          </w:tcPr>
          <w:p w14:paraId="30A8E5B3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5A80D9B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53" w:type="dxa"/>
            <w:gridSpan w:val="5"/>
            <w:vAlign w:val="center"/>
          </w:tcPr>
          <w:p w14:paraId="3650E631" w14:textId="155B142C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679E9BB7" w14:textId="77777777" w:rsidTr="00424E9D">
        <w:trPr>
          <w:trHeight w:val="1168"/>
        </w:trPr>
        <w:tc>
          <w:tcPr>
            <w:tcW w:w="567" w:type="dxa"/>
            <w:vAlign w:val="center"/>
          </w:tcPr>
          <w:p w14:paraId="6AFF7DA5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653134BB" w14:textId="77777777" w:rsidR="00424E9D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B257FC">
              <w:rPr>
                <w:rFonts w:ascii="Times New Roman" w:eastAsia="Calibri" w:hAnsi="Times New Roman" w:cs="Times New Roman"/>
                <w:b/>
              </w:rPr>
              <w:t xml:space="preserve">Место размещения объекта </w:t>
            </w:r>
          </w:p>
          <w:p w14:paraId="6E11A5F3" w14:textId="5BD148AF" w:rsidR="00424E9D" w:rsidRDefault="00424E9D" w:rsidP="00B257FC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(</w:t>
            </w:r>
            <w:r w:rsidRPr="00B257FC">
              <w:rPr>
                <w:rFonts w:ascii="Times New Roman" w:eastAsia="Calibri" w:hAnsi="Times New Roman" w:cs="Times New Roman"/>
                <w:sz w:val="20"/>
              </w:rPr>
              <w:t>Субъект</w:t>
            </w:r>
            <w:r>
              <w:rPr>
                <w:rFonts w:ascii="Times New Roman" w:eastAsia="Calibri" w:hAnsi="Times New Roman" w:cs="Times New Roman"/>
                <w:sz w:val="20"/>
              </w:rPr>
              <w:t>, г</w:t>
            </w:r>
            <w:r w:rsidRPr="00B257FC">
              <w:rPr>
                <w:rFonts w:ascii="Times New Roman" w:eastAsia="Calibri" w:hAnsi="Times New Roman" w:cs="Times New Roman"/>
                <w:sz w:val="20"/>
              </w:rPr>
              <w:t>ород</w:t>
            </w:r>
            <w:r>
              <w:rPr>
                <w:rFonts w:ascii="Times New Roman" w:eastAsia="Calibri" w:hAnsi="Times New Roman" w:cs="Times New Roman"/>
                <w:sz w:val="20"/>
              </w:rPr>
              <w:t>, у</w:t>
            </w:r>
            <w:r w:rsidRPr="00B257FC">
              <w:rPr>
                <w:rFonts w:ascii="Times New Roman" w:eastAsia="Calibri" w:hAnsi="Times New Roman" w:cs="Times New Roman"/>
                <w:sz w:val="20"/>
              </w:rPr>
              <w:t>лица, дом</w:t>
            </w:r>
            <w:r>
              <w:rPr>
                <w:rFonts w:ascii="Times New Roman" w:eastAsia="Calibri" w:hAnsi="Times New Roman" w:cs="Times New Roman"/>
                <w:sz w:val="20"/>
              </w:rPr>
              <w:t>)</w:t>
            </w:r>
          </w:p>
          <w:p w14:paraId="668403AC" w14:textId="268AD488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20"/>
              </w:rPr>
              <w:t xml:space="preserve">по возможности предоставить генеральный план или топографическую съемку </w:t>
            </w:r>
          </w:p>
        </w:tc>
        <w:tc>
          <w:tcPr>
            <w:tcW w:w="5953" w:type="dxa"/>
            <w:gridSpan w:val="5"/>
            <w:vAlign w:val="center"/>
          </w:tcPr>
          <w:p w14:paraId="718DCA81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0200636" w14:textId="77777777" w:rsidTr="00424E9D">
        <w:tc>
          <w:tcPr>
            <w:tcW w:w="567" w:type="dxa"/>
            <w:vAlign w:val="center"/>
          </w:tcPr>
          <w:p w14:paraId="10ECB393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63B1C5B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B257FC">
              <w:rPr>
                <w:rFonts w:ascii="Times New Roman" w:eastAsia="Calibri" w:hAnsi="Times New Roman" w:cs="Times New Roman"/>
                <w:b/>
              </w:rPr>
              <w:t>Наименование объекта проектирования</w:t>
            </w:r>
          </w:p>
          <w:p w14:paraId="35FA3FD1" w14:textId="6CE3E2B2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Например: </w:t>
            </w:r>
            <w: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жилой многоквартирный дом, торгово-развлекательный комплекс, школа, завод,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котельная, склад топлива, ГНС, резервуарная установка СУГ, нефтебаза, АЗС, другое наименование</w:t>
            </w:r>
          </w:p>
        </w:tc>
        <w:tc>
          <w:tcPr>
            <w:tcW w:w="5953" w:type="dxa"/>
            <w:gridSpan w:val="5"/>
            <w:vAlign w:val="center"/>
          </w:tcPr>
          <w:p w14:paraId="28C4C756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68280204" w14:textId="77777777" w:rsidTr="00424E9D">
        <w:tc>
          <w:tcPr>
            <w:tcW w:w="567" w:type="dxa"/>
            <w:vAlign w:val="center"/>
          </w:tcPr>
          <w:p w14:paraId="079B028A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60BD0F18" w14:textId="77777777" w:rsidR="00424E9D" w:rsidRPr="00191AB0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Основные показатели объекта проектирования:</w:t>
            </w:r>
          </w:p>
          <w:p w14:paraId="46DC9499" w14:textId="1A2F9CFD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Для всех объектов капитального строительства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: площадь проектируемого земельного участка, </w:t>
            </w:r>
            <w:proofErr w:type="spellStart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отдельностоящий</w:t>
            </w:r>
            <w:proofErr w:type="spellEnd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объект (встроенный, пристроенный), площадь застройки, общая площадь, этажность, высота(ы) здания (зданий),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наличие подвала и технического этажа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.</w:t>
            </w:r>
          </w:p>
          <w:p w14:paraId="7A87B366" w14:textId="1B1CD110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Для всех линейных объектов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: длина трассы, категория.</w:t>
            </w:r>
          </w:p>
          <w:p w14:paraId="3C6E7A25" w14:textId="74486EE5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lastRenderedPageBreak/>
              <w:t>Для всех объектов проектирования: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вид строительства (новое, реконструкция, капитальный ремонт).</w:t>
            </w:r>
          </w:p>
          <w:p w14:paraId="19D330B1" w14:textId="6CC48ACA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Обеспеченность ресурсами: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электричество, вода, канализация, вода на пожаротушение.</w:t>
            </w:r>
          </w:p>
          <w:p w14:paraId="7CFFEE0A" w14:textId="1FD46721" w:rsidR="00424E9D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Для всех объектов проектирования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: наличие вблизи (в 30-метровой зоне) других зданий и сооружений – существующих или проектируемых.</w:t>
            </w:r>
          </w:p>
          <w:p w14:paraId="3AA39BF4" w14:textId="77777777" w:rsidR="00424E9D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</w:p>
          <w:p w14:paraId="4FF8F6F1" w14:textId="540C7561" w:rsidR="00424E9D" w:rsidRPr="00800FDF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Прочие показатели, например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: </w:t>
            </w:r>
          </w:p>
          <w:p w14:paraId="1D26529F" w14:textId="2D900709" w:rsidR="00424E9D" w:rsidRPr="00800FDF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Д</w:t>
            </w:r>
            <w:r w:rsidRPr="00260243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8"/>
              </w:rPr>
              <w:t>ля котельных: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блочная/стационарная, мощность, наличие парка топлива, вид топлива (основного/резервного)</w:t>
            </w:r>
          </w:p>
          <w:p w14:paraId="623C53C9" w14:textId="77777777" w:rsidR="00424E9D" w:rsidRPr="00800FDF" w:rsidRDefault="00424E9D" w:rsidP="00B257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  <w:color w:val="8EAADB" w:themeColor="accent5" w:themeTint="99"/>
                <w:sz w:val="16"/>
                <w:szCs w:val="16"/>
              </w:rPr>
              <w:t>Для складов к котельным/ДГУ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: объем, количество емкостей, вид хранимого вещества;</w:t>
            </w:r>
          </w:p>
          <w:p w14:paraId="3F671E6F" w14:textId="77777777" w:rsidR="00424E9D" w:rsidRPr="00800FDF" w:rsidRDefault="00424E9D" w:rsidP="00B257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  <w:color w:val="8EAADB" w:themeColor="accent5" w:themeTint="99"/>
                <w:sz w:val="16"/>
                <w:szCs w:val="16"/>
              </w:rPr>
              <w:t>Для резервуарных установок СУГ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: объем; количество резервуаров, тип испарителя, мощность</w:t>
            </w:r>
          </w:p>
          <w:p w14:paraId="72076F0C" w14:textId="77777777" w:rsidR="00424E9D" w:rsidRPr="00800FDF" w:rsidRDefault="00424E9D" w:rsidP="00B257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испарителя (потребителя);</w:t>
            </w:r>
          </w:p>
          <w:p w14:paraId="1F4B4129" w14:textId="1667763C" w:rsidR="00424E9D" w:rsidRPr="00180910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  <w:color w:val="8EAADB" w:themeColor="accent5" w:themeTint="99"/>
                <w:sz w:val="16"/>
                <w:szCs w:val="16"/>
              </w:rPr>
              <w:t>Для складов и ГНС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: объем, количество емкостей, вид хранимого вещества, доставка</w:t>
            </w:r>
            <w: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продукции (водным, ж\д, автомобильным транспортом)</w:t>
            </w:r>
            <w: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 xml:space="preserve">,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максимальная высота стеллажей;</w:t>
            </w:r>
          </w:p>
          <w:p w14:paraId="09A4DEC6" w14:textId="790102AD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6"/>
                <w:szCs w:val="16"/>
              </w:rPr>
              <w:t xml:space="preserve">Для жилых многоквартирных домов: </w:t>
            </w:r>
            <w:proofErr w:type="spellStart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квартирография</w:t>
            </w:r>
            <w:proofErr w:type="spellEnd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;</w:t>
            </w:r>
          </w:p>
          <w:p w14:paraId="5B4FB8DC" w14:textId="77777777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6"/>
                <w:szCs w:val="16"/>
              </w:rPr>
              <w:t xml:space="preserve">Для столовых и кафе: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количество посадочных мест, тип технологии (</w:t>
            </w:r>
            <w:proofErr w:type="spellStart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доготовочный</w:t>
            </w:r>
            <w:proofErr w:type="spellEnd"/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, на полуфабрикатах и т.п.);</w:t>
            </w:r>
          </w:p>
          <w:p w14:paraId="642D7767" w14:textId="67AC6BB6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6"/>
                <w:szCs w:val="16"/>
              </w:rPr>
              <w:t>Для ТРК:</w:t>
            </w:r>
            <w:r w:rsidRPr="001809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требования к назначению помещений, максимальное кол-во посетителей/ед. времени;</w:t>
            </w:r>
          </w:p>
          <w:p w14:paraId="273ED19E" w14:textId="77777777" w:rsidR="00424E9D" w:rsidRPr="00180910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6"/>
                <w:szCs w:val="16"/>
              </w:rPr>
              <w:t>Для торговых объектов: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 xml:space="preserve"> площадь торгового зала либо максимальное кол-во посетителей/ед. времени;</w:t>
            </w:r>
          </w:p>
          <w:p w14:paraId="77BEC731" w14:textId="183EF61F" w:rsidR="00424E9D" w:rsidRPr="00424E9D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180910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16"/>
                <w:szCs w:val="16"/>
              </w:rPr>
              <w:t>Для производственных объектов:</w:t>
            </w:r>
            <w:r w:rsidRPr="0018091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тип производства (виды продукции), мощность, кол-во персонала.</w:t>
            </w:r>
          </w:p>
        </w:tc>
        <w:tc>
          <w:tcPr>
            <w:tcW w:w="5953" w:type="dxa"/>
            <w:gridSpan w:val="5"/>
            <w:vAlign w:val="center"/>
          </w:tcPr>
          <w:p w14:paraId="4BB7E06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21C2B59" w14:textId="77777777" w:rsidTr="00424E9D">
        <w:trPr>
          <w:trHeight w:val="60"/>
        </w:trPr>
        <w:tc>
          <w:tcPr>
            <w:tcW w:w="567" w:type="dxa"/>
            <w:vAlign w:val="center"/>
          </w:tcPr>
          <w:p w14:paraId="61E23B4D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3F09EFBC" w14:textId="77777777" w:rsidR="00424E9D" w:rsidRPr="00191AB0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Вид строительства</w:t>
            </w:r>
          </w:p>
        </w:tc>
        <w:tc>
          <w:tcPr>
            <w:tcW w:w="850" w:type="dxa"/>
            <w:vAlign w:val="center"/>
          </w:tcPr>
          <w:p w14:paraId="7B3ED550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Новое</w:t>
            </w:r>
          </w:p>
        </w:tc>
        <w:tc>
          <w:tcPr>
            <w:tcW w:w="1985" w:type="dxa"/>
            <w:gridSpan w:val="2"/>
            <w:vAlign w:val="center"/>
          </w:tcPr>
          <w:p w14:paraId="348A4BFC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Реконструкция</w:t>
            </w:r>
          </w:p>
        </w:tc>
        <w:tc>
          <w:tcPr>
            <w:tcW w:w="1500" w:type="dxa"/>
            <w:vAlign w:val="center"/>
          </w:tcPr>
          <w:p w14:paraId="3891C802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Техническое перевооружение</w:t>
            </w:r>
          </w:p>
        </w:tc>
        <w:tc>
          <w:tcPr>
            <w:tcW w:w="1618" w:type="dxa"/>
            <w:vAlign w:val="center"/>
          </w:tcPr>
          <w:p w14:paraId="4BB2B6D0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Определяет Подрядчик</w:t>
            </w:r>
          </w:p>
        </w:tc>
      </w:tr>
      <w:tr w:rsidR="00424E9D" w:rsidRPr="00B257FC" w14:paraId="4CC7D32F" w14:textId="77777777" w:rsidTr="00424E9D">
        <w:tc>
          <w:tcPr>
            <w:tcW w:w="567" w:type="dxa"/>
            <w:vAlign w:val="center"/>
          </w:tcPr>
          <w:p w14:paraId="2DB7AA62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7A103C27" w14:textId="77777777" w:rsidR="00424E9D" w:rsidRPr="00191AB0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Необходимая стадия проектирования</w:t>
            </w:r>
          </w:p>
        </w:tc>
        <w:tc>
          <w:tcPr>
            <w:tcW w:w="2835" w:type="dxa"/>
            <w:gridSpan w:val="3"/>
            <w:vAlign w:val="center"/>
          </w:tcPr>
          <w:p w14:paraId="5BE09A1B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Проектная документация</w:t>
            </w:r>
          </w:p>
        </w:tc>
        <w:tc>
          <w:tcPr>
            <w:tcW w:w="3118" w:type="dxa"/>
            <w:gridSpan w:val="2"/>
            <w:vAlign w:val="center"/>
          </w:tcPr>
          <w:p w14:paraId="5284D40D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Рабочая документация</w:t>
            </w:r>
          </w:p>
        </w:tc>
      </w:tr>
      <w:tr w:rsidR="00424E9D" w:rsidRPr="00B257FC" w14:paraId="675CF00A" w14:textId="77777777" w:rsidTr="00424E9D">
        <w:trPr>
          <w:trHeight w:val="196"/>
        </w:trPr>
        <w:tc>
          <w:tcPr>
            <w:tcW w:w="567" w:type="dxa"/>
            <w:vMerge w:val="restart"/>
            <w:vAlign w:val="center"/>
          </w:tcPr>
          <w:p w14:paraId="28FD9176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22C2181D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Необходимость в инженерных изысканиях</w:t>
            </w:r>
            <w:r w:rsidRPr="00B257FC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0B23C583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Выполняет Подрядчик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65CF62C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Предоставляет Заказчик</w:t>
            </w:r>
          </w:p>
        </w:tc>
      </w:tr>
      <w:tr w:rsidR="00424E9D" w:rsidRPr="00B257FC" w14:paraId="3CE53311" w14:textId="77777777" w:rsidTr="00424E9D">
        <w:trPr>
          <w:trHeight w:val="196"/>
        </w:trPr>
        <w:tc>
          <w:tcPr>
            <w:tcW w:w="567" w:type="dxa"/>
            <w:vMerge/>
            <w:vAlign w:val="center"/>
          </w:tcPr>
          <w:p w14:paraId="7371ABC9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6AD83D65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B843C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Есть старые изыскания</w:t>
            </w:r>
          </w:p>
        </w:tc>
        <w:tc>
          <w:tcPr>
            <w:tcW w:w="1418" w:type="dxa"/>
            <w:vAlign w:val="center"/>
          </w:tcPr>
          <w:p w14:paraId="2C0DEFE8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Нет старых изысканий</w:t>
            </w:r>
          </w:p>
        </w:tc>
        <w:tc>
          <w:tcPr>
            <w:tcW w:w="3118" w:type="dxa"/>
            <w:gridSpan w:val="2"/>
            <w:vMerge/>
            <w:vAlign w:val="center"/>
          </w:tcPr>
          <w:p w14:paraId="2DB9685B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53F58530" w14:textId="77777777" w:rsidTr="00424E9D">
        <w:trPr>
          <w:trHeight w:val="233"/>
        </w:trPr>
        <w:tc>
          <w:tcPr>
            <w:tcW w:w="567" w:type="dxa"/>
            <w:vMerge w:val="restart"/>
            <w:vAlign w:val="center"/>
          </w:tcPr>
          <w:p w14:paraId="3FE4DC02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49D9017B" w14:textId="77777777" w:rsidR="00424E9D" w:rsidRPr="00191AB0" w:rsidRDefault="00424E9D" w:rsidP="00B257FC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Протяженность инженерных коммуникаций для подключения</w:t>
            </w:r>
          </w:p>
          <w:p w14:paraId="251AB3D6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 xml:space="preserve">объекта в метрах </w:t>
            </w:r>
            <w:r w:rsidRPr="00B257FC">
              <w:rPr>
                <w:rFonts w:ascii="Times New Roman" w:eastAsia="Calibri" w:hAnsi="Times New Roman" w:cs="Times New Roman"/>
              </w:rPr>
              <w:t>(предварительно)</w:t>
            </w:r>
          </w:p>
          <w:p w14:paraId="0C71DEA7" w14:textId="77777777" w:rsidR="00424E9D" w:rsidRPr="00800FDF" w:rsidRDefault="00424E9D" w:rsidP="00B257FC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 не требуется/до 50 метров/до 100 метров/ свыше 100 метров указывается конкретная</w:t>
            </w:r>
          </w:p>
          <w:p w14:paraId="07777235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величина</w:t>
            </w:r>
          </w:p>
        </w:tc>
        <w:tc>
          <w:tcPr>
            <w:tcW w:w="2835" w:type="dxa"/>
            <w:gridSpan w:val="3"/>
            <w:vAlign w:val="center"/>
          </w:tcPr>
          <w:p w14:paraId="0C64FDF3" w14:textId="1FF20F5A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 xml:space="preserve">Технолог.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B257FC">
              <w:rPr>
                <w:rFonts w:ascii="Times New Roman" w:eastAsia="Calibri" w:hAnsi="Times New Roman" w:cs="Times New Roman"/>
              </w:rPr>
              <w:t>рубопровод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3118" w:type="dxa"/>
            <w:gridSpan w:val="2"/>
            <w:vAlign w:val="center"/>
          </w:tcPr>
          <w:p w14:paraId="196F0A94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308EC8F9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0D036FD6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57E61FB6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25B6116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Газопровод</w:t>
            </w:r>
          </w:p>
        </w:tc>
        <w:tc>
          <w:tcPr>
            <w:tcW w:w="3118" w:type="dxa"/>
            <w:gridSpan w:val="2"/>
            <w:vAlign w:val="center"/>
          </w:tcPr>
          <w:p w14:paraId="76A845E8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6E7DD75B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70C0BD50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2D2BA37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E2BF54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Электрические сети</w:t>
            </w:r>
          </w:p>
        </w:tc>
        <w:tc>
          <w:tcPr>
            <w:tcW w:w="3118" w:type="dxa"/>
            <w:gridSpan w:val="2"/>
            <w:vAlign w:val="center"/>
          </w:tcPr>
          <w:p w14:paraId="776EBE0C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4E20CFA9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6CBBA7C8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762088E2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9302F3A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Водопровод, ХВС/ГВС</w:t>
            </w:r>
          </w:p>
        </w:tc>
        <w:tc>
          <w:tcPr>
            <w:tcW w:w="3118" w:type="dxa"/>
            <w:gridSpan w:val="2"/>
            <w:vAlign w:val="center"/>
          </w:tcPr>
          <w:p w14:paraId="289097EB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61D0B7A4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5BCB7690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279048E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4AAB66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Канализация</w:t>
            </w:r>
          </w:p>
        </w:tc>
        <w:tc>
          <w:tcPr>
            <w:tcW w:w="3118" w:type="dxa"/>
            <w:gridSpan w:val="2"/>
            <w:vAlign w:val="center"/>
          </w:tcPr>
          <w:p w14:paraId="7C9E5931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31A3AEE3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1F21FEC0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7636BC00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CD74B4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Тепловая сеть</w:t>
            </w:r>
          </w:p>
        </w:tc>
        <w:tc>
          <w:tcPr>
            <w:tcW w:w="3118" w:type="dxa"/>
            <w:gridSpan w:val="2"/>
            <w:vAlign w:val="center"/>
          </w:tcPr>
          <w:p w14:paraId="5A70BA30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5C761EBF" w14:textId="77777777" w:rsidTr="00424E9D">
        <w:trPr>
          <w:trHeight w:val="230"/>
        </w:trPr>
        <w:tc>
          <w:tcPr>
            <w:tcW w:w="567" w:type="dxa"/>
            <w:vMerge/>
            <w:vAlign w:val="center"/>
          </w:tcPr>
          <w:p w14:paraId="6F790012" w14:textId="77777777" w:rsidR="00424E9D" w:rsidRPr="00B257FC" w:rsidRDefault="00424E9D" w:rsidP="00B257FC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1004A8EE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DD165A4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Сети связи</w:t>
            </w:r>
          </w:p>
        </w:tc>
        <w:tc>
          <w:tcPr>
            <w:tcW w:w="3118" w:type="dxa"/>
            <w:gridSpan w:val="2"/>
            <w:vAlign w:val="center"/>
          </w:tcPr>
          <w:p w14:paraId="0534FA61" w14:textId="77777777" w:rsidR="00424E9D" w:rsidRPr="00B257FC" w:rsidRDefault="00424E9D" w:rsidP="00B257F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7309C79" w14:textId="77777777" w:rsidTr="00424E9D">
        <w:trPr>
          <w:trHeight w:val="185"/>
        </w:trPr>
        <w:tc>
          <w:tcPr>
            <w:tcW w:w="567" w:type="dxa"/>
            <w:vMerge w:val="restart"/>
            <w:vAlign w:val="center"/>
          </w:tcPr>
          <w:p w14:paraId="0EFB28B4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 w:val="restart"/>
            <w:vAlign w:val="center"/>
          </w:tcPr>
          <w:p w14:paraId="6F6E5D88" w14:textId="62C29088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Вынос (перекладка)</w:t>
            </w:r>
            <w:r w:rsidRPr="00191AB0">
              <w:rPr>
                <w:rFonts w:ascii="Times New Roman" w:eastAsia="Calibri" w:hAnsi="Times New Roman" w:cs="Times New Roman"/>
                <w:b/>
              </w:rPr>
              <w:t xml:space="preserve"> инженерных коммуникаций </w:t>
            </w:r>
            <w:r>
              <w:rPr>
                <w:rFonts w:ascii="Times New Roman" w:eastAsia="Calibri" w:hAnsi="Times New Roman" w:cs="Times New Roman"/>
                <w:b/>
              </w:rPr>
              <w:t xml:space="preserve">из пятна застройки </w:t>
            </w:r>
          </w:p>
          <w:p w14:paraId="78071C5E" w14:textId="6F6F7932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Объекта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Pr="00191AB0">
              <w:rPr>
                <w:rFonts w:ascii="Times New Roman" w:eastAsia="Calibri" w:hAnsi="Times New Roman" w:cs="Times New Roman"/>
                <w:b/>
              </w:rPr>
              <w:t xml:space="preserve"> в метрах </w:t>
            </w:r>
            <w:r w:rsidRPr="00B257FC">
              <w:rPr>
                <w:rFonts w:ascii="Times New Roman" w:eastAsia="Calibri" w:hAnsi="Times New Roman" w:cs="Times New Roman"/>
              </w:rPr>
              <w:t>(предварительно)</w:t>
            </w:r>
          </w:p>
          <w:p w14:paraId="43D84CFE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 не требуется/до 50 метров/до 100 метров/ свыше 100 метров указывается конкретная</w:t>
            </w:r>
          </w:p>
          <w:p w14:paraId="54553DEF" w14:textId="5C0E7614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величина</w:t>
            </w:r>
          </w:p>
        </w:tc>
        <w:tc>
          <w:tcPr>
            <w:tcW w:w="2835" w:type="dxa"/>
            <w:gridSpan w:val="3"/>
            <w:vAlign w:val="center"/>
          </w:tcPr>
          <w:p w14:paraId="6535CAAB" w14:textId="023789B3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 xml:space="preserve">Технолог. 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B257FC">
              <w:rPr>
                <w:rFonts w:ascii="Times New Roman" w:eastAsia="Calibri" w:hAnsi="Times New Roman" w:cs="Times New Roman"/>
              </w:rPr>
              <w:t>рубопровод</w:t>
            </w:r>
            <w:r>
              <w:rPr>
                <w:rFonts w:ascii="Times New Roman" w:eastAsia="Calibri" w:hAnsi="Times New Roman" w:cs="Times New Roman"/>
              </w:rPr>
              <w:t>ы</w:t>
            </w:r>
          </w:p>
        </w:tc>
        <w:tc>
          <w:tcPr>
            <w:tcW w:w="3118" w:type="dxa"/>
            <w:gridSpan w:val="2"/>
            <w:vAlign w:val="center"/>
          </w:tcPr>
          <w:p w14:paraId="5BAD01F3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17B4642" w14:textId="77777777" w:rsidTr="00424E9D">
        <w:trPr>
          <w:trHeight w:val="253"/>
        </w:trPr>
        <w:tc>
          <w:tcPr>
            <w:tcW w:w="567" w:type="dxa"/>
            <w:vMerge/>
            <w:vAlign w:val="center"/>
          </w:tcPr>
          <w:p w14:paraId="6EC2E449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45BCB703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3C5B68B" w14:textId="27AA37F3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Газопровод</w:t>
            </w:r>
          </w:p>
        </w:tc>
        <w:tc>
          <w:tcPr>
            <w:tcW w:w="3118" w:type="dxa"/>
            <w:gridSpan w:val="2"/>
            <w:vAlign w:val="center"/>
          </w:tcPr>
          <w:p w14:paraId="02F8E524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3E32749" w14:textId="77777777" w:rsidTr="00424E9D">
        <w:trPr>
          <w:trHeight w:val="287"/>
        </w:trPr>
        <w:tc>
          <w:tcPr>
            <w:tcW w:w="567" w:type="dxa"/>
            <w:vMerge/>
            <w:vAlign w:val="center"/>
          </w:tcPr>
          <w:p w14:paraId="1D141DA1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27C163EF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1239560" w14:textId="4831274B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Электрические сети</w:t>
            </w:r>
          </w:p>
        </w:tc>
        <w:tc>
          <w:tcPr>
            <w:tcW w:w="3118" w:type="dxa"/>
            <w:gridSpan w:val="2"/>
            <w:vAlign w:val="center"/>
          </w:tcPr>
          <w:p w14:paraId="0D265DA4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498D609E" w14:textId="77777777" w:rsidTr="00424E9D">
        <w:trPr>
          <w:trHeight w:val="242"/>
        </w:trPr>
        <w:tc>
          <w:tcPr>
            <w:tcW w:w="567" w:type="dxa"/>
            <w:vMerge/>
            <w:vAlign w:val="center"/>
          </w:tcPr>
          <w:p w14:paraId="0C132B57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56725C4E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C4C02E9" w14:textId="20BD33B3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Водопровод, ХВС/ГВС</w:t>
            </w:r>
          </w:p>
        </w:tc>
        <w:tc>
          <w:tcPr>
            <w:tcW w:w="3118" w:type="dxa"/>
            <w:gridSpan w:val="2"/>
            <w:vAlign w:val="center"/>
          </w:tcPr>
          <w:p w14:paraId="0B18980A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7024D48B" w14:textId="77777777" w:rsidTr="00424E9D">
        <w:trPr>
          <w:trHeight w:val="253"/>
        </w:trPr>
        <w:tc>
          <w:tcPr>
            <w:tcW w:w="567" w:type="dxa"/>
            <w:vMerge/>
            <w:vAlign w:val="center"/>
          </w:tcPr>
          <w:p w14:paraId="4BBB2C21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6698C295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D6DAABE" w14:textId="1575307F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Канализация</w:t>
            </w:r>
          </w:p>
        </w:tc>
        <w:tc>
          <w:tcPr>
            <w:tcW w:w="3118" w:type="dxa"/>
            <w:gridSpan w:val="2"/>
            <w:vAlign w:val="center"/>
          </w:tcPr>
          <w:p w14:paraId="433C01FB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3ACD1B78" w14:textId="77777777" w:rsidTr="00424E9D">
        <w:trPr>
          <w:trHeight w:val="311"/>
        </w:trPr>
        <w:tc>
          <w:tcPr>
            <w:tcW w:w="567" w:type="dxa"/>
            <w:vMerge/>
            <w:vAlign w:val="center"/>
          </w:tcPr>
          <w:p w14:paraId="70C4A39E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42C5DE4F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BEE448E" w14:textId="4BD24324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Тепловая сеть</w:t>
            </w:r>
          </w:p>
        </w:tc>
        <w:tc>
          <w:tcPr>
            <w:tcW w:w="3118" w:type="dxa"/>
            <w:gridSpan w:val="2"/>
            <w:vAlign w:val="center"/>
          </w:tcPr>
          <w:p w14:paraId="3EC8DCD8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59CEF055" w14:textId="77777777" w:rsidTr="00424E9D">
        <w:trPr>
          <w:trHeight w:val="322"/>
        </w:trPr>
        <w:tc>
          <w:tcPr>
            <w:tcW w:w="567" w:type="dxa"/>
            <w:vMerge/>
            <w:vAlign w:val="center"/>
          </w:tcPr>
          <w:p w14:paraId="4C95585D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186BBA6F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7DBF536" w14:textId="5C668F19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Сети связи</w:t>
            </w:r>
          </w:p>
        </w:tc>
        <w:tc>
          <w:tcPr>
            <w:tcW w:w="3118" w:type="dxa"/>
            <w:gridSpan w:val="2"/>
            <w:vAlign w:val="center"/>
          </w:tcPr>
          <w:p w14:paraId="4C5AFDFF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A734108" w14:textId="77777777" w:rsidTr="00424E9D">
        <w:trPr>
          <w:trHeight w:val="173"/>
        </w:trPr>
        <w:tc>
          <w:tcPr>
            <w:tcW w:w="567" w:type="dxa"/>
            <w:vMerge/>
            <w:vAlign w:val="center"/>
          </w:tcPr>
          <w:p w14:paraId="12CD8B15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Merge/>
            <w:vAlign w:val="center"/>
          </w:tcPr>
          <w:p w14:paraId="725D4E23" w14:textId="77777777" w:rsidR="00424E9D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08B86AF" w14:textId="16577934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Газопровод</w:t>
            </w:r>
          </w:p>
        </w:tc>
        <w:tc>
          <w:tcPr>
            <w:tcW w:w="3118" w:type="dxa"/>
            <w:gridSpan w:val="2"/>
            <w:vAlign w:val="center"/>
          </w:tcPr>
          <w:p w14:paraId="03BAA5B2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653E667" w14:textId="77777777" w:rsidTr="00424E9D">
        <w:tc>
          <w:tcPr>
            <w:tcW w:w="567" w:type="dxa"/>
            <w:vAlign w:val="center"/>
          </w:tcPr>
          <w:p w14:paraId="3A86787A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53C8BA29" w14:textId="77777777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Источник финансирования строительства</w:t>
            </w:r>
          </w:p>
        </w:tc>
        <w:tc>
          <w:tcPr>
            <w:tcW w:w="2835" w:type="dxa"/>
            <w:gridSpan w:val="3"/>
            <w:vAlign w:val="center"/>
          </w:tcPr>
          <w:p w14:paraId="569A8891" w14:textId="276CDC98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175FC12" w14:textId="1FD16E69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D00BC48" w14:textId="77777777" w:rsidTr="00424E9D">
        <w:tc>
          <w:tcPr>
            <w:tcW w:w="567" w:type="dxa"/>
            <w:vAlign w:val="center"/>
          </w:tcPr>
          <w:p w14:paraId="7BBAC92B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47C47477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Кто оплачивает экспертизу проекта</w:t>
            </w:r>
            <w:r w:rsidRPr="00B257FC"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</w:rPr>
              <w:t>(при необходимости)</w:t>
            </w:r>
          </w:p>
        </w:tc>
        <w:tc>
          <w:tcPr>
            <w:tcW w:w="2835" w:type="dxa"/>
            <w:gridSpan w:val="3"/>
            <w:vAlign w:val="center"/>
          </w:tcPr>
          <w:p w14:paraId="56B4C26F" w14:textId="34D18C65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F9407EB" w14:textId="56E9933D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DF0EE53" w14:textId="77777777" w:rsidTr="00424E9D">
        <w:trPr>
          <w:trHeight w:val="516"/>
        </w:trPr>
        <w:tc>
          <w:tcPr>
            <w:tcW w:w="567" w:type="dxa"/>
            <w:vAlign w:val="center"/>
          </w:tcPr>
          <w:p w14:paraId="4043DE03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06A8FA5A" w14:textId="77777777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Контактные данные Заказчика</w:t>
            </w:r>
          </w:p>
        </w:tc>
        <w:tc>
          <w:tcPr>
            <w:tcW w:w="2835" w:type="dxa"/>
            <w:gridSpan w:val="3"/>
            <w:vAlign w:val="center"/>
          </w:tcPr>
          <w:p w14:paraId="1B98F955" w14:textId="6603C3A0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6A1F2EA" w14:textId="7F316C6A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800FDF" w14:paraId="17E9EC29" w14:textId="2AED32C3" w:rsidTr="00424E9D">
        <w:tc>
          <w:tcPr>
            <w:tcW w:w="9634" w:type="dxa"/>
            <w:gridSpan w:val="7"/>
            <w:vAlign w:val="center"/>
          </w:tcPr>
          <w:p w14:paraId="3D9455F4" w14:textId="77777777" w:rsidR="00424E9D" w:rsidRPr="00800FDF" w:rsidRDefault="00424E9D" w:rsidP="00424E9D">
            <w:pPr>
              <w:spacing w:before="2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Дополнительные данные </w:t>
            </w:r>
          </w:p>
          <w:p w14:paraId="7EB2440F" w14:textId="77777777" w:rsidR="00424E9D" w:rsidRPr="00800FDF" w:rsidRDefault="00424E9D" w:rsidP="00424E9D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(заполняются при необходимости компетентными специалистами Подрядчика или Заказчика)</w:t>
            </w:r>
          </w:p>
        </w:tc>
      </w:tr>
      <w:tr w:rsidR="00424E9D" w:rsidRPr="00B257FC" w14:paraId="75B1B703" w14:textId="77777777" w:rsidTr="00424E9D">
        <w:tc>
          <w:tcPr>
            <w:tcW w:w="567" w:type="dxa"/>
            <w:vAlign w:val="center"/>
          </w:tcPr>
          <w:p w14:paraId="0415AC5A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4E81A8CC" w14:textId="77777777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Требование к составу проекта</w:t>
            </w:r>
          </w:p>
        </w:tc>
        <w:tc>
          <w:tcPr>
            <w:tcW w:w="2835" w:type="dxa"/>
            <w:gridSpan w:val="3"/>
            <w:vAlign w:val="center"/>
          </w:tcPr>
          <w:p w14:paraId="5F358B79" w14:textId="26656B6B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 соответствии с 87 ПП РФ</w:t>
            </w:r>
          </w:p>
          <w:p w14:paraId="24349A58" w14:textId="31860122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111DF57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148F158" w14:textId="77777777" w:rsidTr="00424E9D">
        <w:tc>
          <w:tcPr>
            <w:tcW w:w="567" w:type="dxa"/>
            <w:vAlign w:val="center"/>
          </w:tcPr>
          <w:p w14:paraId="3DC6E6F3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3EF65B59" w14:textId="040B3A7F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>Наличие иной документации по требованию Заказчика</w:t>
            </w:r>
            <w:r w:rsidRPr="00800FDF">
              <w:rPr>
                <w:rFonts w:ascii="TimesNewRomanPSMT" w:eastAsia="Calibri" w:hAnsi="TimesNewRomanPSMT" w:cs="TimesNewRomanPSMT"/>
                <w:b/>
                <w:sz w:val="16"/>
                <w:szCs w:val="16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 антитеррористические мероприятия, декларация промышленной безопасности, сборно-заказные спецификации, ОВОС, электромагнитная</w:t>
            </w:r>
          </w:p>
          <w:p w14:paraId="0C1B3117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совместимость и др.</w:t>
            </w:r>
          </w:p>
        </w:tc>
        <w:tc>
          <w:tcPr>
            <w:tcW w:w="2835" w:type="dxa"/>
            <w:gridSpan w:val="3"/>
            <w:vAlign w:val="center"/>
          </w:tcPr>
          <w:p w14:paraId="0A36E4F9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Не требуется</w:t>
            </w:r>
          </w:p>
        </w:tc>
        <w:tc>
          <w:tcPr>
            <w:tcW w:w="3118" w:type="dxa"/>
            <w:gridSpan w:val="2"/>
            <w:vAlign w:val="center"/>
          </w:tcPr>
          <w:p w14:paraId="76FADEF9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065D220" w14:textId="77777777" w:rsidTr="00424E9D">
        <w:tc>
          <w:tcPr>
            <w:tcW w:w="567" w:type="dxa"/>
            <w:vAlign w:val="center"/>
          </w:tcPr>
          <w:p w14:paraId="365F6C40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3DE2022C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 xml:space="preserve">Требования к изысканиям </w:t>
            </w:r>
          </w:p>
          <w:p w14:paraId="7C6ED680" w14:textId="20169A2E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20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20"/>
              </w:rPr>
              <w:t>(при выполнении</w:t>
            </w:r>
            <w:r w:rsidRPr="00800FDF">
              <w:rPr>
                <w:rFonts w:ascii="Times New Roman" w:eastAsia="Calibri" w:hAnsi="Times New Roman" w:cs="Times New Roman"/>
                <w:b/>
                <w:color w:val="8EAADB" w:themeColor="accent5" w:themeTint="99"/>
                <w:sz w:val="20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20"/>
              </w:rPr>
              <w:t>Подрядчиком)</w:t>
            </w:r>
          </w:p>
          <w:p w14:paraId="4327F279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36823C8" w14:textId="67FEECC0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Геодезические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57FC">
              <w:rPr>
                <w:rFonts w:ascii="Times New Roman" w:eastAsia="Calibri" w:hAnsi="Times New Roman" w:cs="Times New Roman"/>
              </w:rPr>
              <w:t>геологические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57FC">
              <w:rPr>
                <w:rFonts w:ascii="Times New Roman" w:eastAsia="Calibri" w:hAnsi="Times New Roman" w:cs="Times New Roman"/>
              </w:rPr>
              <w:t>изыскания (гидрометеорологические,</w:t>
            </w:r>
          </w:p>
          <w:p w14:paraId="5D319AE1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экологические и археологические и др.</w:t>
            </w:r>
          </w:p>
          <w:p w14:paraId="530F80CE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по дополнительному требованию)</w:t>
            </w:r>
          </w:p>
        </w:tc>
        <w:tc>
          <w:tcPr>
            <w:tcW w:w="3118" w:type="dxa"/>
            <w:gridSpan w:val="2"/>
            <w:vAlign w:val="center"/>
          </w:tcPr>
          <w:p w14:paraId="14CD3B3A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1BAA9517" w14:textId="77777777" w:rsidTr="00424E9D">
        <w:tc>
          <w:tcPr>
            <w:tcW w:w="567" w:type="dxa"/>
            <w:vAlign w:val="center"/>
          </w:tcPr>
          <w:p w14:paraId="7D3AD5FC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553025DF" w14:textId="77777777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 xml:space="preserve">Сбор исходно-разрешительной документации </w:t>
            </w:r>
          </w:p>
          <w:p w14:paraId="3329C9A2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5291BB9" w14:textId="0A161209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В соответстви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B257FC">
              <w:rPr>
                <w:rFonts w:ascii="Times New Roman" w:eastAsia="Calibri" w:hAnsi="Times New Roman" w:cs="Times New Roman"/>
              </w:rPr>
              <w:t xml:space="preserve"> с градостроительными</w:t>
            </w:r>
          </w:p>
          <w:p w14:paraId="75197A2C" w14:textId="617F5363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Нормами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257FC">
              <w:rPr>
                <w:rFonts w:ascii="Times New Roman" w:eastAsia="Calibri" w:hAnsi="Times New Roman" w:cs="Times New Roman"/>
              </w:rPr>
              <w:t xml:space="preserve"> предоставляет Заказчик</w:t>
            </w:r>
          </w:p>
        </w:tc>
        <w:tc>
          <w:tcPr>
            <w:tcW w:w="3118" w:type="dxa"/>
            <w:gridSpan w:val="2"/>
            <w:vAlign w:val="center"/>
          </w:tcPr>
          <w:p w14:paraId="6D70CE63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DC1F29C" w14:textId="77777777" w:rsidTr="00424E9D">
        <w:tc>
          <w:tcPr>
            <w:tcW w:w="567" w:type="dxa"/>
            <w:vAlign w:val="center"/>
          </w:tcPr>
          <w:p w14:paraId="7A266732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18EB1C08" w14:textId="3AF0755A" w:rsidR="00424E9D" w:rsidRPr="00191AB0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191AB0">
              <w:rPr>
                <w:rFonts w:ascii="Times New Roman" w:eastAsia="Calibri" w:hAnsi="Times New Roman" w:cs="Times New Roman"/>
                <w:b/>
              </w:rPr>
              <w:t>Потребность в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91AB0">
              <w:rPr>
                <w:rFonts w:ascii="Times New Roman" w:eastAsia="Calibri" w:hAnsi="Times New Roman" w:cs="Times New Roman"/>
                <w:b/>
              </w:rPr>
              <w:t>дополнительной инфраструктуре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191AB0">
              <w:rPr>
                <w:rFonts w:ascii="Times New Roman" w:eastAsia="Calibri" w:hAnsi="Times New Roman" w:cs="Times New Roman"/>
                <w:b/>
              </w:rPr>
              <w:t>объекта</w:t>
            </w:r>
          </w:p>
          <w:p w14:paraId="0E9F1D1A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 операторная, пожарные насосные и резервуары, бытовые</w:t>
            </w:r>
          </w:p>
          <w:p w14:paraId="7C0BF482" w14:textId="59D0110A" w:rsidR="00424E9D" w:rsidRPr="00800FDF" w:rsidRDefault="00424E9D" w:rsidP="00424E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корпуса, ремонтно-слесарные участки, подъездные автомобильные и железные дороги, трансформаторные подстанции, очистные сооружения и др.</w:t>
            </w:r>
          </w:p>
        </w:tc>
        <w:tc>
          <w:tcPr>
            <w:tcW w:w="2835" w:type="dxa"/>
            <w:gridSpan w:val="3"/>
            <w:vAlign w:val="center"/>
          </w:tcPr>
          <w:p w14:paraId="2C1613BE" w14:textId="316E5155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B257FC">
              <w:rPr>
                <w:rFonts w:ascii="Times New Roman" w:eastAsia="Calibri" w:hAnsi="Times New Roman" w:cs="Times New Roman"/>
              </w:rPr>
              <w:t>Необходимый минимум зданий 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257FC">
              <w:rPr>
                <w:rFonts w:ascii="Times New Roman" w:eastAsia="Calibri" w:hAnsi="Times New Roman" w:cs="Times New Roman"/>
              </w:rPr>
              <w:t>со</w:t>
            </w:r>
            <w:r w:rsidRPr="00180910">
              <w:rPr>
                <w:rFonts w:ascii="Times New Roman" w:eastAsia="Calibri" w:hAnsi="Times New Roman" w:cs="Times New Roman"/>
              </w:rPr>
              <w:t>оружений без подъездной автодороги к проектируемому земельному участку</w:t>
            </w:r>
          </w:p>
        </w:tc>
        <w:tc>
          <w:tcPr>
            <w:tcW w:w="3118" w:type="dxa"/>
            <w:gridSpan w:val="2"/>
            <w:vAlign w:val="center"/>
          </w:tcPr>
          <w:p w14:paraId="66001F69" w14:textId="77777777" w:rsidR="00424E9D" w:rsidRPr="00B257FC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4C2EBE36" w14:textId="77777777" w:rsidTr="00424E9D">
        <w:tc>
          <w:tcPr>
            <w:tcW w:w="567" w:type="dxa"/>
            <w:vAlign w:val="center"/>
          </w:tcPr>
          <w:p w14:paraId="048520FE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024F6D58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>Необходимость в обследовании зданий и</w:t>
            </w:r>
          </w:p>
          <w:p w14:paraId="124390A2" w14:textId="2F793B86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lastRenderedPageBreak/>
              <w:t>сооружений или в предпроектном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b/>
              </w:rPr>
              <w:t>обследовании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2835" w:type="dxa"/>
            <w:gridSpan w:val="3"/>
            <w:vAlign w:val="center"/>
          </w:tcPr>
          <w:p w14:paraId="45105F4F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lastRenderedPageBreak/>
              <w:t>Не требуется</w:t>
            </w:r>
          </w:p>
        </w:tc>
        <w:tc>
          <w:tcPr>
            <w:tcW w:w="3118" w:type="dxa"/>
            <w:gridSpan w:val="2"/>
            <w:vAlign w:val="center"/>
          </w:tcPr>
          <w:p w14:paraId="202525FA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3DC505BE" w14:textId="77777777" w:rsidTr="00424E9D">
        <w:tc>
          <w:tcPr>
            <w:tcW w:w="567" w:type="dxa"/>
            <w:vAlign w:val="center"/>
          </w:tcPr>
          <w:p w14:paraId="38440804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24F45899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</w:rPr>
              <w:t>Дополнительные требования к архитектурным и</w:t>
            </w:r>
          </w:p>
          <w:p w14:paraId="4CF7A293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</w:rPr>
              <w:t>строительным решениям</w:t>
            </w:r>
          </w:p>
          <w:p w14:paraId="5324B5B2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Например: тип фундамента, вид ограждающих конструкций,</w:t>
            </w:r>
          </w:p>
          <w:p w14:paraId="425B54C4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конструктивная схема, требования к цветам окраски фасадов и др.</w:t>
            </w:r>
          </w:p>
        </w:tc>
        <w:tc>
          <w:tcPr>
            <w:tcW w:w="2835" w:type="dxa"/>
            <w:gridSpan w:val="3"/>
            <w:vAlign w:val="center"/>
          </w:tcPr>
          <w:p w14:paraId="44CFBAA5" w14:textId="6CF538C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Стандартные 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соответствие с</w:t>
            </w:r>
          </w:p>
          <w:p w14:paraId="34E8DD03" w14:textId="373AF04F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требованиями норм на усмотрение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Подрядчика</w:t>
            </w:r>
          </w:p>
        </w:tc>
        <w:tc>
          <w:tcPr>
            <w:tcW w:w="3118" w:type="dxa"/>
            <w:gridSpan w:val="2"/>
            <w:vAlign w:val="center"/>
          </w:tcPr>
          <w:p w14:paraId="64737E66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363E5B4F" w14:textId="77777777" w:rsidTr="00424E9D">
        <w:tc>
          <w:tcPr>
            <w:tcW w:w="567" w:type="dxa"/>
            <w:vAlign w:val="center"/>
          </w:tcPr>
          <w:p w14:paraId="4A7A1913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4920B994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</w:rPr>
              <w:t>Дополнительные требования к инженерным</w:t>
            </w:r>
          </w:p>
          <w:p w14:paraId="077C4E24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</w:rPr>
            </w:pPr>
            <w:r w:rsidRPr="00800FDF">
              <w:rPr>
                <w:rFonts w:ascii="Times New Roman" w:eastAsia="Calibri" w:hAnsi="Times New Roman" w:cs="Times New Roman"/>
                <w:b/>
                <w:bCs/>
              </w:rPr>
              <w:t>системам</w:t>
            </w:r>
          </w:p>
          <w:p w14:paraId="46CE79B8" w14:textId="77777777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42EB3">
              <w:rPr>
                <w:rFonts w:ascii="Times New Roman" w:eastAsia="Calibri" w:hAnsi="Times New Roman" w:cs="Times New Roman"/>
                <w:color w:val="8EAADB" w:themeColor="accent5" w:themeTint="99"/>
                <w:sz w:val="16"/>
                <w:szCs w:val="16"/>
              </w:rPr>
              <w:t>Например: материал трубопровода, способ прокладки и др.</w:t>
            </w:r>
          </w:p>
        </w:tc>
        <w:tc>
          <w:tcPr>
            <w:tcW w:w="2835" w:type="dxa"/>
            <w:gridSpan w:val="3"/>
            <w:vAlign w:val="center"/>
          </w:tcPr>
          <w:p w14:paraId="7A205BFC" w14:textId="0C05DC68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Стандартные в соответстви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800FDF">
              <w:rPr>
                <w:rFonts w:ascii="Times New Roman" w:eastAsia="Calibri" w:hAnsi="Times New Roman" w:cs="Times New Roman"/>
              </w:rPr>
              <w:t xml:space="preserve"> с</w:t>
            </w:r>
          </w:p>
          <w:p w14:paraId="310902BD" w14:textId="0E39D99A" w:rsidR="00424E9D" w:rsidRPr="00800FDF" w:rsidRDefault="00424E9D" w:rsidP="00424E9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требованиями норм на усмотрение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Подрядчика</w:t>
            </w:r>
          </w:p>
        </w:tc>
        <w:tc>
          <w:tcPr>
            <w:tcW w:w="3118" w:type="dxa"/>
            <w:gridSpan w:val="2"/>
            <w:vAlign w:val="center"/>
          </w:tcPr>
          <w:p w14:paraId="41BACC59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2616FE32" w14:textId="77777777" w:rsidTr="00424E9D">
        <w:tc>
          <w:tcPr>
            <w:tcW w:w="567" w:type="dxa"/>
            <w:vAlign w:val="center"/>
          </w:tcPr>
          <w:p w14:paraId="1141AB89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1F5E6556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>Требования к АСУ ТП</w:t>
            </w:r>
          </w:p>
          <w:p w14:paraId="0362616C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 степень автоматизации, тип сигналов, интеграция с</w:t>
            </w:r>
          </w:p>
          <w:p w14:paraId="70402327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существующей АСУ ТП и др.</w:t>
            </w:r>
          </w:p>
        </w:tc>
        <w:tc>
          <w:tcPr>
            <w:tcW w:w="2835" w:type="dxa"/>
            <w:gridSpan w:val="3"/>
            <w:vAlign w:val="center"/>
          </w:tcPr>
          <w:p w14:paraId="62EC737B" w14:textId="0EF3F9C1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Стандартные 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соответстви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800FDF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тр</w:t>
            </w:r>
            <w:bookmarkStart w:id="0" w:name="_GoBack"/>
            <w:bookmarkEnd w:id="0"/>
            <w:r w:rsidRPr="00800FDF">
              <w:rPr>
                <w:rFonts w:ascii="Times New Roman" w:eastAsia="Calibri" w:hAnsi="Times New Roman" w:cs="Times New Roman"/>
              </w:rPr>
              <w:t>ебованиями норм на усмотрение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800FDF">
              <w:rPr>
                <w:rFonts w:ascii="Times New Roman" w:eastAsia="Calibri" w:hAnsi="Times New Roman" w:cs="Times New Roman"/>
              </w:rPr>
              <w:t>Подрядчика</w:t>
            </w:r>
          </w:p>
        </w:tc>
        <w:tc>
          <w:tcPr>
            <w:tcW w:w="3118" w:type="dxa"/>
            <w:gridSpan w:val="2"/>
            <w:vAlign w:val="center"/>
          </w:tcPr>
          <w:p w14:paraId="24171F42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24E9D" w:rsidRPr="00B257FC" w14:paraId="0E2834F2" w14:textId="77777777" w:rsidTr="00424E9D">
        <w:tc>
          <w:tcPr>
            <w:tcW w:w="567" w:type="dxa"/>
            <w:vAlign w:val="center"/>
          </w:tcPr>
          <w:p w14:paraId="5B22881F" w14:textId="77777777" w:rsidR="00424E9D" w:rsidRPr="00B257FC" w:rsidRDefault="00424E9D" w:rsidP="00424E9D">
            <w:pPr>
              <w:numPr>
                <w:ilvl w:val="0"/>
                <w:numId w:val="26"/>
              </w:numPr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4" w:type="dxa"/>
            <w:vAlign w:val="center"/>
          </w:tcPr>
          <w:p w14:paraId="56CD03CC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>Необходимость в дополнительных инженерных</w:t>
            </w:r>
          </w:p>
          <w:p w14:paraId="12179097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  <w:b/>
              </w:rPr>
            </w:pPr>
            <w:r w:rsidRPr="00800FDF">
              <w:rPr>
                <w:rFonts w:ascii="Times New Roman" w:eastAsia="Calibri" w:hAnsi="Times New Roman" w:cs="Times New Roman"/>
                <w:b/>
              </w:rPr>
              <w:t>системах</w:t>
            </w:r>
          </w:p>
          <w:p w14:paraId="2D129E6A" w14:textId="22C30AA0" w:rsidR="00424E9D" w:rsidRPr="00800FDF" w:rsidRDefault="00424E9D" w:rsidP="00424E9D">
            <w:pP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Например:</w:t>
            </w:r>
            <w: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</w:t>
            </w:r>
            <w:r w:rsidRPr="00180910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дополнительная систе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ма автоматического пожаротушения, видеонаблюдение,</w:t>
            </w:r>
          </w:p>
          <w:p w14:paraId="3E540CC5" w14:textId="007878B1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АСКУЭ, АСТУЭ, система контроля</w:t>
            </w:r>
            <w: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управления </w:t>
            </w:r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 xml:space="preserve"> доступом</w:t>
            </w:r>
            <w:proofErr w:type="gramEnd"/>
            <w:r w:rsidRPr="00800FDF">
              <w:rPr>
                <w:rFonts w:ascii="Times New Roman" w:eastAsia="Calibri" w:hAnsi="Times New Roman" w:cs="Times New Roman"/>
                <w:color w:val="8EAADB" w:themeColor="accent5" w:themeTint="99"/>
                <w:sz w:val="18"/>
              </w:rPr>
              <w:t>.</w:t>
            </w:r>
          </w:p>
        </w:tc>
        <w:tc>
          <w:tcPr>
            <w:tcW w:w="2835" w:type="dxa"/>
            <w:gridSpan w:val="3"/>
            <w:vAlign w:val="center"/>
          </w:tcPr>
          <w:p w14:paraId="397AA740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  <w:r w:rsidRPr="00800FDF">
              <w:rPr>
                <w:rFonts w:ascii="Times New Roman" w:eastAsia="Calibri" w:hAnsi="Times New Roman" w:cs="Times New Roman"/>
              </w:rPr>
              <w:t>Не требуется</w:t>
            </w:r>
          </w:p>
        </w:tc>
        <w:tc>
          <w:tcPr>
            <w:tcW w:w="3118" w:type="dxa"/>
            <w:gridSpan w:val="2"/>
            <w:vAlign w:val="center"/>
          </w:tcPr>
          <w:p w14:paraId="316F193E" w14:textId="77777777" w:rsidR="00424E9D" w:rsidRPr="00800FDF" w:rsidRDefault="00424E9D" w:rsidP="00424E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EA05C29" w14:textId="77777777" w:rsidR="00F676C0" w:rsidRDefault="00F676C0" w:rsidP="00F676C0">
      <w:pPr>
        <w:keepNext/>
        <w:tabs>
          <w:tab w:val="left" w:pos="9720"/>
        </w:tabs>
        <w:spacing w:line="360" w:lineRule="auto"/>
        <w:outlineLvl w:val="2"/>
        <w:rPr>
          <w:rFonts w:ascii="Times New Roman" w:eastAsia="Times New Roman" w:hAnsi="Times New Roman" w:cs="Times New Roman"/>
          <w:bCs/>
          <w:i/>
          <w:color w:val="833C0B"/>
          <w:lang w:eastAsia="ru-RU"/>
        </w:rPr>
      </w:pPr>
    </w:p>
    <w:p w14:paraId="16FEFB51" w14:textId="77777777" w:rsidR="00F676C0" w:rsidRDefault="00F676C0" w:rsidP="00F676C0">
      <w:pPr>
        <w:keepNext/>
        <w:tabs>
          <w:tab w:val="left" w:pos="9720"/>
        </w:tabs>
        <w:spacing w:line="360" w:lineRule="auto"/>
        <w:outlineLvl w:val="2"/>
        <w:rPr>
          <w:rFonts w:ascii="Times New Roman" w:eastAsia="Times New Roman" w:hAnsi="Times New Roman" w:cs="Times New Roman"/>
          <w:bCs/>
          <w:i/>
          <w:color w:val="833C0B"/>
          <w:lang w:eastAsia="ru-RU"/>
        </w:rPr>
      </w:pPr>
    </w:p>
    <w:p w14:paraId="71B94341" w14:textId="48FC6D6E" w:rsidR="00F676C0" w:rsidRPr="009E4203" w:rsidRDefault="00F676C0" w:rsidP="00F676C0">
      <w:pPr>
        <w:keepNext/>
        <w:tabs>
          <w:tab w:val="left" w:pos="9720"/>
        </w:tabs>
        <w:spacing w:line="360" w:lineRule="auto"/>
        <w:outlineLvl w:val="2"/>
        <w:rPr>
          <w:rFonts w:ascii="Times New Roman" w:eastAsia="Times New Roman" w:hAnsi="Times New Roman" w:cs="Times New Roman"/>
          <w:bCs/>
          <w:i/>
          <w:color w:val="833C0B"/>
          <w:lang w:eastAsia="ru-RU"/>
        </w:rPr>
      </w:pPr>
      <w:r w:rsidRPr="009E4203">
        <w:rPr>
          <w:rFonts w:ascii="Times New Roman" w:eastAsia="Times New Roman" w:hAnsi="Times New Roman" w:cs="Times New Roman"/>
          <w:bCs/>
          <w:i/>
          <w:color w:val="833C0B"/>
          <w:lang w:eastAsia="ru-RU"/>
        </w:rPr>
        <w:t>Главный инженер проекта _______________, контактный тел. __________________</w:t>
      </w:r>
    </w:p>
    <w:p w14:paraId="75689EBD" w14:textId="77777777" w:rsidR="009B5561" w:rsidRPr="00B257FC" w:rsidRDefault="009B5561" w:rsidP="00B257FC"/>
    <w:sectPr w:rsidR="009B5561" w:rsidRPr="00B257FC" w:rsidSect="009411C3">
      <w:headerReference w:type="default" r:id="rId8"/>
      <w:footerReference w:type="default" r:id="rId9"/>
      <w:pgSz w:w="11900" w:h="16840"/>
      <w:pgMar w:top="1134" w:right="850" w:bottom="1134" w:left="1701" w:header="680" w:footer="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040B" w14:textId="77777777" w:rsidR="00971ED9" w:rsidRDefault="00971ED9">
      <w:r>
        <w:separator/>
      </w:r>
    </w:p>
  </w:endnote>
  <w:endnote w:type="continuationSeparator" w:id="0">
    <w:p w14:paraId="7BC9BC76" w14:textId="77777777" w:rsidR="00971ED9" w:rsidRDefault="0097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Hebrew Light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B45B" w14:textId="313D40D8" w:rsidR="004A378B" w:rsidRPr="009411C3" w:rsidRDefault="0079586B" w:rsidP="009411C3">
    <w:pPr>
      <w:pStyle w:val="a5"/>
      <w:jc w:val="center"/>
      <w:rPr>
        <w:color w:val="1B4B91"/>
        <w:sz w:val="15"/>
        <w:szCs w:val="15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EAE78B3" wp14:editId="02F25394">
              <wp:simplePos x="0" y="0"/>
              <wp:positionH relativeFrom="column">
                <wp:posOffset>-567538</wp:posOffset>
              </wp:positionH>
              <wp:positionV relativeFrom="page">
                <wp:posOffset>10006605</wp:posOffset>
              </wp:positionV>
              <wp:extent cx="6634800" cy="0"/>
              <wp:effectExtent l="0" t="0" r="20320" b="2540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95A6E" id="Прямая соединительная линия 12" o:spid="_x0000_s1026" style="position:absolute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4.7pt,787.9pt" to="477.75pt,7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euCwIAADIEAAAOAAAAZHJzL2Uyb0RvYy54bWysU82KFDEQvgu+Q8jd6Z5xGdZmehZ2l/Ui&#10;Ovh3z6STmUD+SOL0zE09C/MIvoKHFRZWfYbuN7KS/nFRERQvIVWp76uqryqLs72SaMecF0aXeDrJ&#10;MWKamkroTYlfvbx6cIqRD0RXRBrNSnxgHp8t799b1LZgM7M1smIOAYn2RW1LvA3BFlnm6ZYp4ifG&#10;Mg2P3DhFAphuk1WO1MCuZDbL83lWG1dZZyjzHryX3SNeJn7OGQ3POPcsIFliqC2k06VzHc9suSDF&#10;xhG7FbQvg/xDFYoIDUlHqksSCHrjxC9USlBnvOFhQo3KDOeCstQDdDPNf+rmxZZYlnoBcbwdZfL/&#10;j5Y+3a0cEhXMboaRJgpm1Hxs37bH5kvzqT2i9l3zrfncXDc3zdfmpn0P99v2A9zjY3Pbu48I4KBl&#10;bX0BlBd65XrL25WLwuy5U4hLYV9DqiQVNI/2aRKHcRJsHxAF53z+8OQ0h4HR4S3rKCKVdT48Zkah&#10;eCmxFDqKRAqye+IDpIXQISS6pY6nN1JUV0LKZLjN+kI6tCOwFtPzk/NH01g9AO+EgRWhWeyp6yLd&#10;wkGyjvY546AcVNv1k3aWjbSEUqbDwCs1REcYhxJGYJ7q/iOwj49Qlvb5b8AjImU2OoxgJbRxv8se&#10;9kPJvIsfFOj6jhKsTXVI803SwGIm5fpPFDf/rp3gP7768jsAAAD//wMAUEsDBBQABgAIAAAAIQCG&#10;jfNp4AAAAA0BAAAPAAAAZHJzL2Rvd25yZXYueG1sTI/NTsMwEITvSLyDtUjcWoeCSxviVLQSFyRU&#10;0R+VoxMvSdR4HcVuG96e5YDguDOfZmeyxeBaccY+NJ403I0TEEiltw1VGnbbl9EMRIiGrGk9oYYv&#10;DLDIr68yk1p/oXc8b2IlOIRCajTUMXaplKGs0Zkw9h0Se5++dyby2VfS9ubC4a6VkySZSmca4g+1&#10;6XBVY3ncnJyG5ev6/ujedtvpvnDLyceKCp8ctL69GZ6fQEQc4h8MP/W5OuTcqfAnskG0Gkaz+QOj&#10;bKhHxSMYmSulQBS/kswz+X9F/g0AAP//AwBQSwECLQAUAAYACAAAACEAtoM4kv4AAADhAQAAEwAA&#10;AAAAAAAAAAAAAAAAAAAAW0NvbnRlbnRfVHlwZXNdLnhtbFBLAQItABQABgAIAAAAIQA4/SH/1gAA&#10;AJQBAAALAAAAAAAAAAAAAAAAAC8BAABfcmVscy8ucmVsc1BLAQItABQABgAIAAAAIQBa4ceuCwIA&#10;ADIEAAAOAAAAAAAAAAAAAAAAAC4CAABkcnMvZTJvRG9jLnhtbFBLAQItABQABgAIAAAAIQCGjfNp&#10;4AAAAA0BAAAPAAAAAAAAAAAAAAAAAGUEAABkcnMvZG93bnJldi54bWxQSwUGAAAAAAQABADzAAAA&#10;cgUAAAAA&#10;" strokecolor="#1b4b91" strokeweight=".5pt">
              <v:stroke joinstyle="miter"/>
              <w10:wrap anchory="page"/>
            </v:line>
          </w:pict>
        </mc:Fallback>
      </mc:AlternateContent>
    </w:r>
    <w:r w:rsidR="004A378B" w:rsidRPr="00D94D39">
      <w:rPr>
        <w:color w:val="1B4B91"/>
        <w:sz w:val="15"/>
        <w:szCs w:val="15"/>
      </w:rPr>
      <w:t>ЮРИДИЧЕСКИЙ И ФАКТИЧЕСКИЙ АДРЕС: 197376, Г. САНКТ-ПЕТЕРБУРГ, УЛ. АКАДЕМИКА ПАВЛОВА, Д. 14А, ЛИТЕР А, ОФ. 34-39</w:t>
    </w:r>
  </w:p>
  <w:p w14:paraId="5D620756" w14:textId="024795DF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БАНК: СЕВЕРО-ЗАПАДНЫЙ БАНК ПАО «СБЕРБАНК» Р/С: 40702810755040006081</w:t>
    </w:r>
    <w:proofErr w:type="gramStart"/>
    <w:r w:rsidRPr="00D94D39">
      <w:rPr>
        <w:color w:val="1B4B91"/>
        <w:sz w:val="15"/>
        <w:szCs w:val="15"/>
      </w:rPr>
      <w:t>, К</w:t>
    </w:r>
    <w:proofErr w:type="gramEnd"/>
    <w:r w:rsidRPr="00D94D39">
      <w:rPr>
        <w:color w:val="1B4B91"/>
        <w:sz w:val="15"/>
        <w:szCs w:val="15"/>
      </w:rPr>
      <w:t>/С: 30101810500000000653, БИК 044030653</w:t>
    </w:r>
  </w:p>
  <w:p w14:paraId="14C046E3" w14:textId="77777777" w:rsidR="004A378B" w:rsidRPr="00D94D39" w:rsidRDefault="004A378B" w:rsidP="004A378B">
    <w:pPr>
      <w:pStyle w:val="a5"/>
      <w:jc w:val="center"/>
      <w:rPr>
        <w:color w:val="1B4B91"/>
        <w:sz w:val="15"/>
        <w:szCs w:val="15"/>
      </w:rPr>
    </w:pPr>
    <w:r w:rsidRPr="00D94D39">
      <w:rPr>
        <w:color w:val="1B4B91"/>
        <w:sz w:val="15"/>
        <w:szCs w:val="15"/>
      </w:rPr>
      <w:t>ИНН 7814519060, КПП 781301001, ОГРН 1117847510021, ОКАТО: 40288564000, ОКТМО: 40392000, ОКПО 30684792</w:t>
    </w:r>
  </w:p>
  <w:p w14:paraId="005038B8" w14:textId="77777777" w:rsidR="005D7478" w:rsidRPr="0079586B" w:rsidRDefault="00971ED9" w:rsidP="005D7478">
    <w:pPr>
      <w:pStyle w:val="a5"/>
      <w:jc w:val="center"/>
      <w:rPr>
        <w:color w:val="1B4B91"/>
        <w:sz w:val="15"/>
        <w:szCs w:val="15"/>
      </w:rPr>
    </w:pPr>
  </w:p>
  <w:p w14:paraId="49730402" w14:textId="566EB0B3" w:rsidR="00DD5BEC" w:rsidRPr="00D94D39" w:rsidRDefault="00971ED9" w:rsidP="005D7478">
    <w:pPr>
      <w:pStyle w:val="a5"/>
      <w:jc w:val="center"/>
      <w:rPr>
        <w:color w:val="1B4B91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3ED0" w14:textId="77777777" w:rsidR="00971ED9" w:rsidRDefault="00971ED9">
      <w:r>
        <w:separator/>
      </w:r>
    </w:p>
  </w:footnote>
  <w:footnote w:type="continuationSeparator" w:id="0">
    <w:p w14:paraId="426CC42C" w14:textId="77777777" w:rsidR="00971ED9" w:rsidRDefault="0097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CC2D7" w14:textId="77777777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59898B" wp14:editId="5CFE7788">
              <wp:simplePos x="0" y="0"/>
              <wp:positionH relativeFrom="column">
                <wp:posOffset>3771809</wp:posOffset>
              </wp:positionH>
              <wp:positionV relativeFrom="paragraph">
                <wp:posOffset>-75565</wp:posOffset>
              </wp:positionV>
              <wp:extent cx="1144270" cy="453390"/>
              <wp:effectExtent l="0" t="0" r="0" b="381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427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2AC34" w14:textId="77777777" w:rsidR="00290420" w:rsidRPr="00290420" w:rsidRDefault="006C2BF2" w:rsidP="00290420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EF7F1A"/>
                              <w:sz w:val="15"/>
                              <w:szCs w:val="15"/>
                            </w:rPr>
                            <w:t>МОСКВА</w:t>
                          </w:r>
                        </w:p>
                        <w:p w14:paraId="555525D3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ПАНФЕРОВА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 xml:space="preserve"> УЛ., 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7К2</w:t>
                          </w:r>
                        </w:p>
                        <w:p w14:paraId="3E98EED0" w14:textId="77777777" w:rsidR="00290420" w:rsidRPr="00290420" w:rsidRDefault="006C2BF2" w:rsidP="00290420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ТЕЛ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: +7 (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495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) 740-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3</w:t>
                          </w: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3-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</w:rPr>
                            <w:t>95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9898B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297pt;margin-top:-5.95pt;width:90.1pt;height:3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CujgIAAF8FAAAOAAAAZHJzL2Uyb0RvYy54bWysVMFuEzEQvSPxD5bvZJM0JTTKpgqtipCi&#10;tiJFPTteu1lhe4ztZDfcuPML/AMHDtz4hfSPGHs3aShcirjsjmfejGfezHh8WmtF1sL5EkxOe50u&#10;JcJwKEpzl9P3NxcvXlHiAzMFU2BETjfC09PJ82fjyo5EH5agCuEIBjF+VNmcLkOwoyzzfCk08x2w&#10;wqBRgtMs4NHdZYVjFUbXKut3uy+zClxhHXDhPWrPGyOdpPhSCh6upPQiEJVTzC2kr0vfRfxmkzEb&#10;3TlmlyVv02D/kIVmpcFL96HOWWBk5co/QumSO/AgQ4eDzkDKkotUA1bT6z6qZr5kVqRakBxv9zT5&#10;/xeWX66vHSmLnA4pMUxji7Zft9+237c/tz/uP99/IcPIUWX9CKFzi+BQv4Yae73Te1TG0mvpdPxj&#10;UQTtyPZmz7CoA+HRqTcY9Ido4mgbHB8dnaQWZA/e1vnwRoAmUcipww4mYtl65gNmgtAdJF5m4KJU&#10;KnVRmd8UCGw0Io1B6x0LaRJOUtgoEb2UeSck0pDyjoo0gOJMObJmODqMc2FCKjnFRXRESbz7KY4t&#10;Pro2WT3Fee+RbgYT9s66NOASS4/SLj7sUpYNHvk7qDuKoV7UbYMXUGywvw6aLfGWX5TYhBnz4Zo5&#10;XAvsG656uMKPVFDlFFqJkiW4T3/TRzxOK1opqXDNcuo/rpgTlKi3Buf4BAci7mU6DI6HfTy4Q8vi&#10;0GJW+gywHT18VCxPYsQHtROlA32LL8I03oomZjjendOwE89Cs/z4onAxnSYQbqJlYWbmlsfQkd44&#10;Yjf1LXO2ncOAE3wJu4Vko0fj2GCjp4HpKoAs06xGghtWW+Jxi9MIty9OfCYOzwn18C5OfgEAAP//&#10;AwBQSwMEFAAGAAgAAAAhACx3phreAAAACgEAAA8AAABkcnMvZG93bnJldi54bWxMj81OwzAQhO9I&#10;vIO1SNxaO1VCSYhTIRBXKsqPxG0bb5OIeB3FbhPevu4JjqMZzXxTbmbbixONvnOsIVkqEMS1Mx03&#10;Gj7eXxb3IHxANtg7Jg2/5GFTXV+VWBg38RuddqERsYR9gRraEIZCSl+3ZNEv3UAcvYMbLYYox0aa&#10;EadYbnu5UupOWuw4LrQ40FNL9c/uaDV8vh6+v1K1bZ5tNkxuVpJtLrW+vZkfH0AEmsNfGC74ER2q&#10;yLR3RzZe9BqyPI1fgoZFkuQgYmK9Tlcg9hcrA1mV8v+F6gwAAP//AwBQSwECLQAUAAYACAAAACEA&#10;toM4kv4AAADhAQAAEwAAAAAAAAAAAAAAAAAAAAAAW0NvbnRlbnRfVHlwZXNdLnhtbFBLAQItABQA&#10;BgAIAAAAIQA4/SH/1gAAAJQBAAALAAAAAAAAAAAAAAAAAC8BAABfcmVscy8ucmVsc1BLAQItABQA&#10;BgAIAAAAIQB+pqCujgIAAF8FAAAOAAAAAAAAAAAAAAAAAC4CAABkcnMvZTJvRG9jLnhtbFBLAQIt&#10;ABQABgAIAAAAIQAsd6Ya3gAAAAoBAAAPAAAAAAAAAAAAAAAAAOgEAABkcnMvZG93bnJldi54bWxQ&#10;SwUGAAAAAAQABADzAAAA8wUAAAAA&#10;" filled="f" stroked="f">
              <v:textbox>
                <w:txbxContent>
                  <w:p w14:paraId="66C2AC34" w14:textId="77777777" w:rsidR="00290420" w:rsidRPr="00290420" w:rsidRDefault="006C2BF2" w:rsidP="00290420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>
                      <w:rPr>
                        <w:color w:val="EF7F1A"/>
                        <w:sz w:val="15"/>
                        <w:szCs w:val="15"/>
                      </w:rPr>
                      <w:t>МОСКВА</w:t>
                    </w:r>
                  </w:p>
                  <w:p w14:paraId="555525D3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ПАНФЕРОВА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 xml:space="preserve"> УЛ., 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7К2</w:t>
                    </w:r>
                  </w:p>
                  <w:p w14:paraId="3E98EED0" w14:textId="77777777" w:rsidR="00290420" w:rsidRPr="00290420" w:rsidRDefault="006C2BF2" w:rsidP="00290420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</w:rPr>
                      <w:t>ТЕЛ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: +7 (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495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) 740-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3</w:t>
                    </w:r>
                    <w:r w:rsidRPr="00290420">
                      <w:rPr>
                        <w:color w:val="1B4B91"/>
                        <w:sz w:val="15"/>
                        <w:szCs w:val="15"/>
                      </w:rPr>
                      <w:t>3-</w:t>
                    </w:r>
                    <w:r>
                      <w:rPr>
                        <w:color w:val="1B4B91"/>
                        <w:sz w:val="15"/>
                        <w:szCs w:val="15"/>
                      </w:rPr>
                      <w:t>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93C74AC" wp14:editId="0F54C347">
              <wp:simplePos x="0" y="0"/>
              <wp:positionH relativeFrom="column">
                <wp:posOffset>2167276</wp:posOffset>
              </wp:positionH>
              <wp:positionV relativeFrom="paragraph">
                <wp:posOffset>-75565</wp:posOffset>
              </wp:positionV>
              <wp:extent cx="1486800" cy="453600"/>
              <wp:effectExtent l="0" t="0" r="0" b="381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68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CF450B" w14:textId="77777777" w:rsidR="00290420" w:rsidRPr="00290420" w:rsidRDefault="006C2BF2">
                          <w:pPr>
                            <w:rPr>
                              <w:color w:val="EF7F1A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EF7F1A"/>
                              <w:sz w:val="15"/>
                              <w:szCs w:val="15"/>
                            </w:rPr>
                            <w:t>САНКТ-ПЕТЕРБУРГ</w:t>
                          </w:r>
                        </w:p>
                        <w:p w14:paraId="4A987975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АКАДЕМИКА ПАВЛОВА УЛ., 14А</w:t>
                          </w:r>
                        </w:p>
                        <w:p w14:paraId="56785BC3" w14:textId="77777777" w:rsidR="00290420" w:rsidRPr="00290420" w:rsidRDefault="006C2BF2">
                          <w:pPr>
                            <w:rPr>
                              <w:color w:val="1B4B91"/>
                              <w:sz w:val="15"/>
                              <w:szCs w:val="15"/>
                            </w:rPr>
                          </w:pPr>
                          <w:r w:rsidRPr="00290420">
                            <w:rPr>
                              <w:color w:val="1B4B91"/>
                              <w:sz w:val="15"/>
                              <w:szCs w:val="15"/>
                            </w:rPr>
                            <w:t>ТЕЛ/ФАКС: +7 (812) 740-13-02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C74AC" id="Надпись 6" o:spid="_x0000_s1027" type="#_x0000_t202" style="position:absolute;margin-left:170.65pt;margin-top:-5.95pt;width:117.0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LxjgIAAGYFAAAOAAAAZHJzL2Uyb0RvYy54bWysVM1uEzEQviPxDpbvZJOShhB1U4VUQUhV&#10;W9Ginh2vnaywPcZ2shtuvfMKvAMHDtx4hfSNGHs3aShcirjsjud/vvk5Oa21ImvhfAkmp71OlxJh&#10;OBSlWeT0w83sxZASH5gpmAIjcroRnp6Onz87qexIHMESVCEcQSfGjyqb02UIdpRlni+FZr4DVhgU&#10;SnCaBXy6RVY4VqF3rbKjbneQVeAK64AL75F71gjpOPmXUvBwKaUXgaicYm4hfV36zuM3G5+w0cIx&#10;uyx5mwb7hyw0Kw0G3bs6Y4GRlSv/cKVL7sCDDB0OOgMpSy5SDVhNr/uomuslsyLVguB4u4fJ/z+3&#10;/GJ95UhZ5HRAiWEaW7T9uv22/b79uf1xf3f/hQwiRpX1I1S9tqgc6jdQY693fI/MWHotnY5/LIqg&#10;HNHe7BEWdSA8GvWHg2EXRRxl/eOXA6TRffZgbZ0PbwVoEomcOuxgApatz31oVHcqMZiBWalU6qIy&#10;vzHQZ8MRaQxa61hIk3CiwkaJaKXMeyERhpR3ZKQBFFPlyJrh6DDOhQmp5OQXtaOWxNhPMWz1o2mT&#10;1VOM9xYpMpiwN9alAZdQepR28XGXsmz0EeqDuiMZ6nmd+r/v5xyKDbbZQbMs3vJZib04Zz5cMYfb&#10;ge3DjQ+X+JEKqpxCS1GyBPf5b/yoj0OLUkoq3Lac+k8r5gQl6p3BcX7d6/fjeqZH//jVET7coWR+&#10;KDErPQXsSg9vi+WJjPpB7UjpQN/iYZjEqChihmPsnIYdOQ3NDcDDwsVkkpRwIS0L5+ba8ug6ohwn&#10;7aa+Zc624xhwkC9gt5ds9GgqG91oaWCyCiDLNLIR5wbVFn9c5jT07eGJ1+LwnbQezuP4FwAAAP//&#10;AwBQSwMEFAAGAAgAAAAhAD+BvNzfAAAACgEAAA8AAABkcnMvZG93bnJldi54bWxMj8FOwzAMhu9I&#10;vENkJG5bUtYyWppOCMQVtMGQuGWN11Y0TtVka3l7zAlutvzp9/eXm9n14oxj6DxpSJYKBFLtbUeN&#10;hve358UdiBANWdN7Qg3fGGBTXV6UprB+oi2ed7ERHEKhMBraGIdCylC36ExY+gGJb0c/OhN5HRtp&#10;RzNxuOvljVK30pmO+ENrBnxssf7anZyG/cvx8yNVr82Ty4bJz0qSy6XW11fzwz2IiHP8g+FXn9Wh&#10;YqeDP5ENotewSpMVoxoWSZKDYCJbZymIAw95BrIq5f8K1Q8AAAD//wMAUEsBAi0AFAAGAAgAAAAh&#10;ALaDOJL+AAAA4QEAABMAAAAAAAAAAAAAAAAAAAAAAFtDb250ZW50X1R5cGVzXS54bWxQSwECLQAU&#10;AAYACAAAACEAOP0h/9YAAACUAQAACwAAAAAAAAAAAAAAAAAvAQAAX3JlbHMvLnJlbHNQSwECLQAU&#10;AAYACAAAACEAboUi8Y4CAABmBQAADgAAAAAAAAAAAAAAAAAuAgAAZHJzL2Uyb0RvYy54bWxQSwEC&#10;LQAUAAYACAAAACEAP4G83N8AAAAKAQAADwAAAAAAAAAAAAAAAADoBAAAZHJzL2Rvd25yZXYueG1s&#10;UEsFBgAAAAAEAAQA8wAAAPQFAAAAAA==&#10;" filled="f" stroked="f">
              <v:textbox>
                <w:txbxContent>
                  <w:p w14:paraId="20CF450B" w14:textId="77777777" w:rsidR="00290420" w:rsidRPr="00290420" w:rsidRDefault="006C2BF2">
                    <w:pPr>
                      <w:rPr>
                        <w:color w:val="EF7F1A"/>
                        <w:sz w:val="15"/>
                        <w:szCs w:val="15"/>
                      </w:rPr>
                    </w:pPr>
                    <w:r w:rsidRPr="00290420">
                      <w:rPr>
                        <w:color w:val="EF7F1A"/>
                        <w:sz w:val="15"/>
                        <w:szCs w:val="15"/>
                      </w:rPr>
                      <w:t>САНКТ-ПЕТЕРБУРГ</w:t>
                    </w:r>
                  </w:p>
                  <w:p w14:paraId="4A987975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АКАДЕМИКА ПАВЛОВА УЛ., 14А</w:t>
                    </w:r>
                  </w:p>
                  <w:p w14:paraId="56785BC3" w14:textId="77777777" w:rsidR="00290420" w:rsidRPr="00290420" w:rsidRDefault="006C2BF2">
                    <w:pPr>
                      <w:rPr>
                        <w:color w:val="1B4B91"/>
                        <w:sz w:val="15"/>
                        <w:szCs w:val="15"/>
                      </w:rPr>
                    </w:pPr>
                    <w:r w:rsidRPr="00290420">
                      <w:rPr>
                        <w:color w:val="1B4B91"/>
                        <w:sz w:val="15"/>
                        <w:szCs w:val="15"/>
                      </w:rPr>
                      <w:t>ТЕЛ/ФАКС: +7 (812) 740-13-02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1D437A3" wp14:editId="05672E94">
          <wp:simplePos x="0" y="0"/>
          <wp:positionH relativeFrom="column">
            <wp:posOffset>-569331</wp:posOffset>
          </wp:positionH>
          <wp:positionV relativeFrom="paragraph">
            <wp:posOffset>-51567</wp:posOffset>
          </wp:positionV>
          <wp:extent cx="2512432" cy="616184"/>
          <wp:effectExtent l="0" t="0" r="2540" b="0"/>
          <wp:wrapNone/>
          <wp:docPr id="14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4087" cy="62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728661" wp14:editId="5E9A344B">
              <wp:simplePos x="0" y="0"/>
              <wp:positionH relativeFrom="column">
                <wp:posOffset>5109210</wp:posOffset>
              </wp:positionH>
              <wp:positionV relativeFrom="paragraph">
                <wp:posOffset>-75565</wp:posOffset>
              </wp:positionV>
              <wp:extent cx="1033200" cy="453600"/>
              <wp:effectExtent l="0" t="0" r="0" b="381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200" cy="45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AF8084" w14:textId="67B702E0" w:rsid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injstroykapital</w:t>
                          </w:r>
                          <w:r w:rsidR="006C2BF2"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ru</w:t>
                          </w:r>
                        </w:p>
                        <w:p w14:paraId="6AE22C48" w14:textId="1C4A9D38" w:rsidR="00290420" w:rsidRPr="00290420" w:rsidRDefault="00412F79" w:rsidP="00290420">
                          <w:pPr>
                            <w:jc w:val="right"/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color w:val="1B4B91"/>
                              <w:sz w:val="15"/>
                              <w:szCs w:val="15"/>
                              <w:lang w:val="en-US"/>
                            </w:rPr>
                            <w:t>info@isk.spb.ru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28661" id="Надпись 8" o:spid="_x0000_s1028" type="#_x0000_t202" style="position:absolute;margin-left:402.3pt;margin-top:-5.95pt;width:81.3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mOjgIAAGYFAAAOAAAAZHJzL2Uyb0RvYy54bWysVM1uEzEQviPxDpbvdJM0LSXqpgqpipCq&#10;tiJFPTteO1lhe4ztZDfcuPMKvAMHDtx4hfSNGHt301C4FHHZHc988/9zelZrRdbC+RJMTvsHPUqE&#10;4VCUZpHT97cXL04o8YGZgikwIqcb4enZ+Pmz08qOxACWoArhCBoxflTZnC5DsKMs83wpNPMHYIVB&#10;oQSnWcCnW2SFYxVa1yob9HrHWQWusA648B65542QjpN9KQUP11J6EYjKKcYW0tel7zx+s/EpGy0c&#10;s8uSt2Gwf4hCs9Kg052pcxYYWbnyD1O65A48yHDAQWcgZclFygGz6fceZTNbMitSLlgcb3dl8v/P&#10;LL9a3zhSFjnFRhmmsUXbr9tv2+/bn9sf95/vv5CTWKPK+hFCZxbBoX4NNfa643tkxtRr6XT8Y1IE&#10;5Vjtza7Cog6ER6Xe4SG2jRKOsuHR4THSaD570LbOhzcCNIlETh12MBWWrS99aKAdJDozcFEqlbqo&#10;zG8MtNlwRBqDVjsm0gScqLBRImop805ILEOKOzLSAIqpcmTNcHQY58KElHKyi+iIkuj7KYotPqo2&#10;UT1FeaeRPIMJO2VdGnCpSo/CLj50IcsGj6XeyzuSoZ7Xqf+Drp9zKDbYZgfNsnjLL0rsxSXz4YY5&#10;3A5sH258uMaPVFDlFFqKkiW4T3/jRzwOLUopqXDbcuo/rpgTlKi3Bsf5VX84jOuZHsOjlwN8uH3J&#10;fF9iVnoK2JU+3hbLExnxQXWkdKDv8DBMolcUMcPRd05DR05DcwPwsHAxmSQQLqRl4dLMLI+mY5Xj&#10;pN3Wd8zZdhwDDvIVdHvJRo+mssFGTQOTVQBZppGNdW6q2tYflzkNfXt44rXYfyfUw3kc/wIAAP//&#10;AwBQSwMEFAAGAAgAAAAhALd4irLfAAAACgEAAA8AAABkcnMvZG93bnJldi54bWxMj8FOwzAQRO9I&#10;/IO1SNxaO9CkTcimQiCuIApF4ubG2yQiXkex24S/x5zguJqnmbfldra9ONPoO8cIyVKBIK6d6bhB&#10;eH97WmxA+KDZ6N4xIXyTh211eVHqwriJX+m8C42IJewLjdCGMBRS+rolq/3SDcQxO7rR6hDPsZFm&#10;1FMst728USqTVnccF1o90ENL9dfuZBH2z8fPj5V6aR5tOkxuVpJtLhGvr+b7OxCB5vAHw69+VIcq&#10;Oh3ciY0XPcJGrbKIIiySJAcRiTxb34I4IKR5CrIq5f8Xqh8AAAD//wMAUEsBAi0AFAAGAAgAAAAh&#10;ALaDOJL+AAAA4QEAABMAAAAAAAAAAAAAAAAAAAAAAFtDb250ZW50X1R5cGVzXS54bWxQSwECLQAU&#10;AAYACAAAACEAOP0h/9YAAACUAQAACwAAAAAAAAAAAAAAAAAvAQAAX3JlbHMvLnJlbHNQSwECLQAU&#10;AAYACAAAACEA30dZjo4CAABmBQAADgAAAAAAAAAAAAAAAAAuAgAAZHJzL2Uyb0RvYy54bWxQSwEC&#10;LQAUAAYACAAAACEAt3iKst8AAAAKAQAADwAAAAAAAAAAAAAAAADoBAAAZHJzL2Rvd25yZXYueG1s&#10;UEsFBgAAAAAEAAQA8wAAAPQFAAAAAA==&#10;" filled="f" stroked="f">
              <v:textbox>
                <w:txbxContent>
                  <w:p w14:paraId="5FAF8084" w14:textId="67B702E0" w:rsid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injstroykapital</w:t>
                    </w:r>
                    <w:r w:rsidR="006C2BF2">
                      <w:rPr>
                        <w:color w:val="1B4B91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ru</w:t>
                    </w:r>
                  </w:p>
                  <w:p w14:paraId="6AE22C48" w14:textId="1C4A9D38" w:rsidR="00290420" w:rsidRPr="00290420" w:rsidRDefault="00412F79" w:rsidP="00290420">
                    <w:pPr>
                      <w:jc w:val="right"/>
                      <w:rPr>
                        <w:color w:val="1B4B91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color w:val="1B4B91"/>
                        <w:sz w:val="15"/>
                        <w:szCs w:val="15"/>
                        <w:lang w:val="en-US"/>
                      </w:rPr>
                      <w:t>info@isk.spb.ru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CD50127" wp14:editId="729A2230">
          <wp:simplePos x="0" y="0"/>
          <wp:positionH relativeFrom="column">
            <wp:posOffset>571500</wp:posOffset>
          </wp:positionH>
          <wp:positionV relativeFrom="paragraph">
            <wp:posOffset>142446</wp:posOffset>
          </wp:positionV>
          <wp:extent cx="5476853" cy="441710"/>
          <wp:effectExtent l="0" t="0" r="0" b="0"/>
          <wp:wrapNone/>
          <wp:docPr id="16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ue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799" cy="45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B79F7" w14:textId="77777777" w:rsidR="00DD5BEC" w:rsidRDefault="00971ED9">
    <w:pPr>
      <w:pStyle w:val="a3"/>
    </w:pPr>
  </w:p>
  <w:p w14:paraId="31C2B3A0" w14:textId="77777777" w:rsidR="00DD5BEC" w:rsidRDefault="00971ED9">
    <w:pPr>
      <w:pStyle w:val="a3"/>
    </w:pPr>
  </w:p>
  <w:p w14:paraId="185127C6" w14:textId="60536562" w:rsidR="007B52E8" w:rsidRDefault="007B52E8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E704B" wp14:editId="4D317E71">
              <wp:simplePos x="0" y="0"/>
              <wp:positionH relativeFrom="column">
                <wp:posOffset>-1142365</wp:posOffset>
              </wp:positionH>
              <wp:positionV relativeFrom="paragraph">
                <wp:posOffset>159603</wp:posOffset>
              </wp:positionV>
              <wp:extent cx="7657200" cy="226800"/>
              <wp:effectExtent l="0" t="0" r="0" b="1905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7200" cy="22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4ADD1B" w14:textId="77777777" w:rsidR="00DD5BEC" w:rsidRPr="00B257FC" w:rsidRDefault="006C2BF2" w:rsidP="00502683">
                          <w:pPr>
                            <w:pStyle w:val="a3"/>
                            <w:ind w:left="142"/>
                            <w:jc w:val="center"/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</w:pP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техническое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обследование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строительное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проектирование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инженерные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изыскания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энергетическое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обследование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ввод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в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эксплуатацию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EF7F1A"/>
                              <w:sz w:val="11"/>
                              <w:szCs w:val="11"/>
                            </w:rPr>
                            <w:sym w:font="Wingdings" w:char="F0A0"/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расчет</w:t>
                          </w:r>
                          <w:r w:rsidRPr="00B257FC">
                            <w:rPr>
                              <w:rFonts w:ascii="Calibri Light" w:hAnsi="Calibri Light" w:cs="Arial Hebrew Light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257FC">
                            <w:rPr>
                              <w:rFonts w:ascii="Calibri Light" w:eastAsia="Calibri" w:hAnsi="Calibri Light" w:cs="Calibri"/>
                              <w:b/>
                              <w:bCs/>
                              <w:color w:val="1B4B91"/>
                              <w:sz w:val="15"/>
                              <w:szCs w:val="15"/>
                            </w:rPr>
                            <w:t>тарифов</w:t>
                          </w:r>
                        </w:p>
                        <w:p w14:paraId="431118B2" w14:textId="77777777" w:rsidR="00DD5BEC" w:rsidRPr="00502683" w:rsidRDefault="00971ED9" w:rsidP="00502683">
                          <w:pPr>
                            <w:ind w:left="142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1E704B" id="Надпись 1" o:spid="_x0000_s1029" type="#_x0000_t202" style="position:absolute;margin-left:-89.95pt;margin-top:12.55pt;width:602.9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+AkAIAAGgFAAAOAAAAZHJzL2Uyb0RvYy54bWysVM1uEzEQviPxDpbvZJNQ0rLqpgqtgpCi&#10;tqJFPTteu1lhe4ztZDfceucVeAcOHLjxCukbMfZu0lC4FHHZHc98M56fb3x80mhFVsL5CkxBB70+&#10;JcJwKCtzW9AP19MXR5T4wEzJFBhR0LXw9GT8/NlxbXMxhAWoUjiCQYzPa1vQRQg2zzLPF0Iz3wMr&#10;DBolOM0CHt1tVjpWY3StsmG/P8pqcKV1wIX3qD1rjXSc4kspeLiQ0otAVEExt5C+Ln3n8ZuNj1l+&#10;65hdVLxLg/1DFppVBi/dhTpjgZGlq/4IpSvuwIMMPQ46AykrLlINWM2g/6iaqwWzItWCzfF21yb/&#10;/8Ly89WlI1WJs6PEMI0j2nzdfNt83/zc/Li/u/9CBrFHtfU5Qq8sgkPzBpqI7/QelbH0Rjod/1gU&#10;QTt2e73rsGgC4ag8HL06xLFRwtE2HI6OUMYw2YO3dT68FaBJFArqcIKpsWw186GFbiHxMgPTSinU&#10;s1yZ3xQYs9WIRIPOOxbSJpyksFai9X0vJLYh5R0ViYDiVDmyYkgdxrkwIZWc4iI6oiTe/RTHDh9d&#10;26ye4rzzSDeDCTtnXRlwqUuP0i4/blOWLR5bvVd3FEMzb9L8X27nOYdyjWN20C6Lt3xa4SxmzIdL&#10;5nA7cHy48eECP1JBXVDoJEoW4D7/TR/xSFq0UlLjthXUf1oyJyhR7wzS+fXg4CCuZzocRI5Q4vYt&#10;832LWepTwKkgZTG7JEZ8UFtROtA3+DBM4q1oYobj3QXlwW0Pp6F9BfBp4WIySTBcScvCzFxZHoPH&#10;PkeuXTc3zNmOkAGpfA7bzWT5I1622OhpYLIMIKtE2tjptq/dBHCdE+27pye+F/vnhHp4IMe/AAAA&#10;//8DAFBLAwQUAAYACAAAACEAxzZ0juAAAAALAQAADwAAAGRycy9kb3ducmV2LnhtbEyPy2rDMBBF&#10;94X8g5hCNyWRbKiTuJZDKARKaBd5fIBsTSwTa2QsxXH/vsqqXQ5zuPfcYjPZjo04+NaRhGQhgCHV&#10;TrfUSDifdvMVMB8UadU5Qgk/6GFTzp4KlWt3pwOOx9CwGEI+VxJMCH3Oua8NWuUXrkeKv4sbrArx&#10;HBquB3WP4bbjqRAZt6ql2GBUjx8G6+vxZiW8ml58f10+q53OanPde7W0417Kl+dp+w4s4BT+YHjo&#10;R3Uoo1PlbqQ96yTMk+V6HVkJ6VsC7EGINIvzKgmZWAEvC/5/Q/kLAAD//wMAUEsBAi0AFAAGAAgA&#10;AAAhALaDOJL+AAAA4QEAABMAAAAAAAAAAAAAAAAAAAAAAFtDb250ZW50X1R5cGVzXS54bWxQSwEC&#10;LQAUAAYACAAAACEAOP0h/9YAAACUAQAACwAAAAAAAAAAAAAAAAAvAQAAX3JlbHMvLnJlbHNQSwEC&#10;LQAUAAYACAAAACEARbifgJACAABoBQAADgAAAAAAAAAAAAAAAAAuAgAAZHJzL2Uyb0RvYy54bWxQ&#10;SwECLQAUAAYACAAAACEAxzZ0juAAAAALAQAADwAAAAAAAAAAAAAAAADqBAAAZHJzL2Rvd25yZXYu&#10;eG1sUEsFBgAAAAAEAAQA8wAAAPcFAAAAAA==&#10;" filled="f" stroked="f">
              <v:textbox>
                <w:txbxContent>
                  <w:p w14:paraId="304ADD1B" w14:textId="77777777" w:rsidR="00DD5BEC" w:rsidRPr="00B257FC" w:rsidRDefault="006C2BF2" w:rsidP="00502683">
                    <w:pPr>
                      <w:pStyle w:val="a3"/>
                      <w:ind w:left="142"/>
                      <w:jc w:val="center"/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</w:pP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техническое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обследование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строительное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проектирование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инженерные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изыскания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энергетическое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обследование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ввод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в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эксплуатацию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EF7F1A"/>
                        <w:sz w:val="11"/>
                        <w:szCs w:val="11"/>
                      </w:rPr>
                      <w:sym w:font="Wingdings" w:char="F0A0"/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расчет</w:t>
                    </w:r>
                    <w:r w:rsidRPr="00B257FC">
                      <w:rPr>
                        <w:rFonts w:ascii="Calibri Light" w:hAnsi="Calibri Light" w:cs="Arial Hebrew Light"/>
                        <w:b/>
                        <w:bCs/>
                        <w:color w:val="1B4B91"/>
                        <w:sz w:val="15"/>
                        <w:szCs w:val="15"/>
                      </w:rPr>
                      <w:t xml:space="preserve"> </w:t>
                    </w:r>
                    <w:r w:rsidRPr="00B257FC">
                      <w:rPr>
                        <w:rFonts w:ascii="Calibri Light" w:eastAsia="Calibri" w:hAnsi="Calibri Light" w:cs="Calibri"/>
                        <w:b/>
                        <w:bCs/>
                        <w:color w:val="1B4B91"/>
                        <w:sz w:val="15"/>
                        <w:szCs w:val="15"/>
                      </w:rPr>
                      <w:t>тарифов</w:t>
                    </w:r>
                  </w:p>
                  <w:p w14:paraId="431118B2" w14:textId="77777777" w:rsidR="00DD5BEC" w:rsidRPr="00502683" w:rsidRDefault="00971ED9" w:rsidP="00502683">
                    <w:pPr>
                      <w:ind w:left="142"/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A96D6AA" w14:textId="55134BE5" w:rsidR="00DD5BEC" w:rsidRDefault="006C2BF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E50A4A" wp14:editId="3AC88F93">
              <wp:simplePos x="0" y="0"/>
              <wp:positionH relativeFrom="column">
                <wp:posOffset>-571500</wp:posOffset>
              </wp:positionH>
              <wp:positionV relativeFrom="page">
                <wp:posOffset>1143635</wp:posOffset>
              </wp:positionV>
              <wp:extent cx="6633210" cy="0"/>
              <wp:effectExtent l="0" t="0" r="21590" b="2540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3210" cy="0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E4B1856" id="_x041f__x0440__x044f__x043c__x0430__x044f__x0020__x0441__x043e__x0435__x0434__x0438__x043d__x0438__x0442__x0435__x043b__x044c__x043d__x0430__x044f__x0020__x043b__x0438__x043d__x0438__x044f__x0020_11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pt,90.05pt" to="477.3pt,9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a4mAoCAAAyBAAADgAAAGRycy9lMm9Eb2MueG1srFPNihQxEL4LvkPI3enpWRm0mZ6F3WW9iA7+&#10;7D2TTmYC+SOJ83NTz8I8gq/gQWFhdZ8h/UZW0tPtoiIoXkKqUt9XVV9VZqc7JdGGOS+MrnE5GmPE&#10;NDWN0Ksav351+eARRj4Q3RBpNKvxnnl8Or9/b7a1FZuYtZENcwhItK+2tsbrEGxVFJ6umSJ+ZCzT&#10;8MiNUySA6VZF48gW2JUsJuPxtNga11hnKPMevBfdI55nfs4ZDc859ywgWWOoLeTT5XOZzmI+I9XK&#10;EbsW9FgG+YcqFBEakg5UFyQQ9MaJX6iUoM54w8OIGlUYzgVluQfophz/1M3LNbEs9wLieDvI5P8f&#10;LX22WTgkGphdiZEmCmYUP7Zv20P8Gj+1B9S+i7fxS/wcr+O3eN2+h/tN+wHu6THeHN0HBHDQcmt9&#10;BZTneuGOlrcLl4TZcacQl8JeQaosFTSPdnkS+2ESbBcQBed0enIyKWFgtH8rOopEZZ0PT5hRKF1q&#10;LIVOIpGKbJ76AGkhtA9JbqnT6Y0UzaWQMhtutTyXDm0IrEV59vDsca4egHfCwErQIvXUdZFvYS9Z&#10;R/uCcVAOqu36yTvLBlpCKdOh55UaohOMQwkDcJzr/iPwGJ+gLO/z34AHRM5sdBjASmjjfpc97PqS&#10;eRffK9D1nSRYmmaf55ulgcXMkh8/Udr8u3aG//jq8+8AAAD//wMAUEsDBBQABgAIAAAAIQCsjceA&#10;4AAAAAsBAAAPAAAAZHJzL2Rvd25yZXYueG1sTI9PS8NAEMXvgt9hGcFbu9uqoU2zKbbgRRCxf9Dj&#10;JjtNQrOzIbtt47d3BMEe573Hm9/LloNrxRn70HjSMBkrEEiltw1VGnbbl9EMRIiGrGk9oYZvDLDM&#10;b28yk1p/oQ88b2IluIRCajTUMXaplKGs0Zkw9h0SewffOxP57Ctpe3PhctfKqVKJdKYh/lCbDtc1&#10;lsfNyWlYvb4/HN3bbpvsC7eafq2p8OpT6/u74XkBIuIQ/8Pwi8/okDNT4U9kg2g1jOaKt0Q2ZmoC&#10;ghPzp8cERPGnyDyT1xvyHwAAAP//AwBQSwECLQAUAAYACAAAACEA5JnDwPsAAADhAQAAEwAAAAAA&#10;AAAAAAAAAAAAAAAAW0NvbnRlbnRfVHlwZXNdLnhtbFBLAQItABQABgAIAAAAIQAjsmrh1wAAAJQB&#10;AAALAAAAAAAAAAAAAAAAACwBAABfcmVscy8ucmVsc1BLAQItABQABgAIAAAAIQAi5riYCgIAADIE&#10;AAAOAAAAAAAAAAAAAAAAACwCAABkcnMvZTJvRG9jLnhtbFBLAQItABQABgAIAAAAIQCsjceA4AAA&#10;AAsBAAAPAAAAAAAAAAAAAAAAAGIEAABkcnMvZG93bnJldi54bWxQSwUGAAAAAAQABADzAAAAbwUA&#10;AAAA&#10;" strokecolor="#1b4b91" strokeweight=".5pt">
              <v:stroke joinstyle="miter"/>
              <w10:wrap anchory="page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B38DA50" wp14:editId="0F1BF5B9">
              <wp:simplePos x="0" y="0"/>
              <wp:positionH relativeFrom="column">
                <wp:posOffset>-575310</wp:posOffset>
              </wp:positionH>
              <wp:positionV relativeFrom="page">
                <wp:posOffset>1332230</wp:posOffset>
              </wp:positionV>
              <wp:extent cx="6634800" cy="613"/>
              <wp:effectExtent l="0" t="0" r="20320" b="2540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34800" cy="613"/>
                      </a:xfrm>
                      <a:prstGeom prst="line">
                        <a:avLst/>
                      </a:prstGeom>
                      <a:ln>
                        <a:solidFill>
                          <a:srgbClr val="1B4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5637CA4" id="_x041f__x0440__x044f__x043c__x0430__x044f__x0020__x0441__x043e__x0435__x0434__x0438__x043d__x0438__x0442__x0435__x043b__x044c__x043d__x0430__x044f__x0020__x043b__x0438__x043d__x0438__x044f__x0020_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5.3pt,104.9pt" to="477.15pt,10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EIjwwCAAAyBAAADgAAAGRycy9lMm9Eb2MueG1srFPLjtMwFN0j8Q+W9zTJPKohajrSzGjYIKh4&#10;7V3Hbi35Jds07Q5YI/UT+AUWII00wDckf8S1k4YRICQQG8uPe86959zr2flWSbRhzgujK1xMcoyY&#10;pqYWelXhly+uH5xh5APRNZFGswrvmMfn8/v3Zo0t2ZFZG1kzh4BE+7KxFV6HYMss83TNFPETY5mG&#10;R26cIgGObpXVjjTArmR2lOfTrDGuts5Q5j3cXvWPeJ74OWc0POXcs4BkhaG2kFaX1mVcs/mMlCtH&#10;7FrQoQzyD1UoIjQkHamuSCDotRO/UClBnfGGhwk1KjOcC8qSBlBT5D+peb4mliUtYI63o03+/9HS&#10;J5uFQ6Ku8ClGmihoUfuhe9Pt2y/tx26Purftt/Zz+6m9ab+2N9072N9272EfH9vb4XqPTqOTjfUl&#10;EF7qhRtO3i5ctGXLnUJcCvsKhiQZBdLRNvVhN/aBbQOicDmdHp+c5dAuCm/T4jhyZz1JJLPOh0fM&#10;KBQ3FZZCR5NISTaPfehDDyHxWuq4eiNFfS2kTAe3Wl5KhzYExqK4OLl4WAw57oRBxgjNoqpeR9qF&#10;nWQ97TPGwTmot1eUZpaNtIRSpsOBV2qIjjAOJYzAPNX9R+AQH6EszfPfgEdEymx0GMFKaON+lz1s&#10;DyXzPv7gQK87WrA09S51OFkDg5m6M3yiOPl3zwn+46vPvwMAAP//AwBQSwMEFAAGAAgAAAAhAL/V&#10;LuTgAAAACwEAAA8AAABkcnMvZG93bnJldi54bWxMj01PwzAMhu9I/IfISNy2hA4qWppObBIXJIT2&#10;geCYNqat1jhVk23l32O4wNH2o9fPWywn14sTjqHzpOFmrkAg1d521GjY755m9yBCNGRN7wk1fGGA&#10;ZXl5UZjc+jNt8LSNjeAQCrnR0MY45FKGukVnwtwPSHz79KMzkcexkXY0Zw53vUyUSqUzHfGH1gy4&#10;brE+bI9Ow+r5dXFwL/td+la5VfKxpsqrd62vr6bHBxARp/gHw48+q0PJTpU/kg2i1zDLVMqohkRl&#10;3IGJ7O52AaL63WQgy0L+71B+AwAA//8DAFBLAQItABQABgAIAAAAIQDkmcPA+wAAAOEBAAATAAAA&#10;AAAAAAAAAAAAAAAAAABbQ29udGVudF9UeXBlc10ueG1sUEsBAi0AFAAGAAgAAAAhACOyauHXAAAA&#10;lAEAAAsAAAAAAAAAAAAAAAAALAEAAF9yZWxzLy5yZWxzUEsBAi0AFAAGAAgAAAAhAE5hCI8MAgAA&#10;MgQAAA4AAAAAAAAAAAAAAAAALAIAAGRycy9lMm9Eb2MueG1sUEsBAi0AFAAGAAgAAAAhAL/VLuTg&#10;AAAACwEAAA8AAAAAAAAAAAAAAAAAZAQAAGRycy9kb3ducmV2LnhtbFBLBQYAAAAABAAEAPMAAABx&#10;BQAAAAA=&#10;" strokecolor="#1b4b91" strokeweight=".5pt">
              <v:stroke joinstyle="miter"/>
              <w10:wrap anchory="page"/>
            </v:line>
          </w:pict>
        </mc:Fallback>
      </mc:AlternateContent>
    </w:r>
  </w:p>
  <w:p w14:paraId="17B604B6" w14:textId="77777777" w:rsidR="00DD5BEC" w:rsidRPr="005034A7" w:rsidRDefault="00971ED9">
    <w:pPr>
      <w:pStyle w:val="a3"/>
      <w:rPr>
        <w:sz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D6"/>
    <w:multiLevelType w:val="hybridMultilevel"/>
    <w:tmpl w:val="B26202FC"/>
    <w:lvl w:ilvl="0" w:tplc="DE924BDC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715033"/>
    <w:multiLevelType w:val="multilevel"/>
    <w:tmpl w:val="75B63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 w15:restartNumberingAfterBreak="0">
    <w:nsid w:val="042D5023"/>
    <w:multiLevelType w:val="multilevel"/>
    <w:tmpl w:val="46128E56"/>
    <w:lvl w:ilvl="0">
      <w:start w:val="5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6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3" w15:restartNumberingAfterBreak="0">
    <w:nsid w:val="09F76D66"/>
    <w:multiLevelType w:val="hybridMultilevel"/>
    <w:tmpl w:val="38626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5F1E2D"/>
    <w:multiLevelType w:val="hybridMultilevel"/>
    <w:tmpl w:val="06846C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B0781B"/>
    <w:multiLevelType w:val="hybridMultilevel"/>
    <w:tmpl w:val="023ADF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9066F"/>
    <w:multiLevelType w:val="hybridMultilevel"/>
    <w:tmpl w:val="62E43E78"/>
    <w:lvl w:ilvl="0" w:tplc="E0FA695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83D1B"/>
    <w:multiLevelType w:val="multilevel"/>
    <w:tmpl w:val="E1D68AB8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8" w15:restartNumberingAfterBreak="0">
    <w:nsid w:val="307F477D"/>
    <w:multiLevelType w:val="hybridMultilevel"/>
    <w:tmpl w:val="AD144B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F54336"/>
    <w:multiLevelType w:val="hybridMultilevel"/>
    <w:tmpl w:val="E06C3424"/>
    <w:lvl w:ilvl="0" w:tplc="C86C7A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331AB"/>
    <w:multiLevelType w:val="hybridMultilevel"/>
    <w:tmpl w:val="324E62FA"/>
    <w:lvl w:ilvl="0" w:tplc="741A62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C2BF2"/>
    <w:multiLevelType w:val="hybridMultilevel"/>
    <w:tmpl w:val="77EAB944"/>
    <w:lvl w:ilvl="0" w:tplc="20025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0864"/>
    <w:multiLevelType w:val="hybridMultilevel"/>
    <w:tmpl w:val="10864B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02F98"/>
    <w:multiLevelType w:val="multilevel"/>
    <w:tmpl w:val="1E9E1A16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14" w15:restartNumberingAfterBreak="0">
    <w:nsid w:val="5BA22ABE"/>
    <w:multiLevelType w:val="multilevel"/>
    <w:tmpl w:val="5FDCECC4"/>
    <w:lvl w:ilvl="0">
      <w:start w:val="6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1363"/>
        </w:tabs>
        <w:ind w:left="136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15" w15:restartNumberingAfterBreak="0">
    <w:nsid w:val="5C835897"/>
    <w:multiLevelType w:val="hybridMultilevel"/>
    <w:tmpl w:val="9D041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D64C8D"/>
    <w:multiLevelType w:val="hybridMultilevel"/>
    <w:tmpl w:val="D23C07C0"/>
    <w:lvl w:ilvl="0" w:tplc="D562C5F4">
      <w:start w:val="1"/>
      <w:numFmt w:val="upperRoman"/>
      <w:lvlText w:val="%1."/>
      <w:lvlJc w:val="right"/>
      <w:pPr>
        <w:ind w:left="30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 w15:restartNumberingAfterBreak="0">
    <w:nsid w:val="60933253"/>
    <w:multiLevelType w:val="hybridMultilevel"/>
    <w:tmpl w:val="8ABE3F6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A7A5F"/>
    <w:multiLevelType w:val="hybridMultilevel"/>
    <w:tmpl w:val="BD920D4C"/>
    <w:lvl w:ilvl="0" w:tplc="543CD9E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F3032"/>
    <w:multiLevelType w:val="hybridMultilevel"/>
    <w:tmpl w:val="864A67F6"/>
    <w:lvl w:ilvl="0" w:tplc="BF5CBF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F90F94"/>
    <w:multiLevelType w:val="hybridMultilevel"/>
    <w:tmpl w:val="B99E6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664C5D"/>
    <w:multiLevelType w:val="multilevel"/>
    <w:tmpl w:val="B65090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55"/>
        </w:tabs>
        <w:ind w:left="655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</w:abstractNum>
  <w:abstractNum w:abstractNumId="22" w15:restartNumberingAfterBreak="0">
    <w:nsid w:val="6E520794"/>
    <w:multiLevelType w:val="hybridMultilevel"/>
    <w:tmpl w:val="E2FA10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F4A3EF9"/>
    <w:multiLevelType w:val="multilevel"/>
    <w:tmpl w:val="134C87C4"/>
    <w:lvl w:ilvl="0">
      <w:start w:val="7"/>
      <w:numFmt w:val="decimal"/>
      <w:lvlText w:val="%1"/>
      <w:lvlJc w:val="left"/>
      <w:pPr>
        <w:tabs>
          <w:tab w:val="num" w:pos="1143"/>
        </w:tabs>
        <w:ind w:left="1143" w:hanging="43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68"/>
        </w:tabs>
        <w:ind w:left="18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68"/>
        </w:tabs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8"/>
        </w:tabs>
        <w:ind w:left="2888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8"/>
        </w:tabs>
        <w:ind w:left="34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88"/>
        </w:tabs>
        <w:ind w:left="36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08"/>
        </w:tabs>
        <w:ind w:left="3908" w:hanging="1440"/>
      </w:pPr>
      <w:rPr>
        <w:rFonts w:cs="Times New Roman" w:hint="default"/>
      </w:rPr>
    </w:lvl>
  </w:abstractNum>
  <w:abstractNum w:abstractNumId="24" w15:restartNumberingAfterBreak="0">
    <w:nsid w:val="785E7410"/>
    <w:multiLevelType w:val="hybridMultilevel"/>
    <w:tmpl w:val="9C5631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D0464F8"/>
    <w:multiLevelType w:val="multilevel"/>
    <w:tmpl w:val="82080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4"/>
  </w:num>
  <w:num w:numId="5">
    <w:abstractNumId w:val="16"/>
  </w:num>
  <w:num w:numId="6">
    <w:abstractNumId w:val="12"/>
  </w:num>
  <w:num w:numId="7">
    <w:abstractNumId w:val="17"/>
  </w:num>
  <w:num w:numId="8">
    <w:abstractNumId w:val="4"/>
  </w:num>
  <w:num w:numId="9">
    <w:abstractNumId w:val="19"/>
  </w:num>
  <w:num w:numId="10">
    <w:abstractNumId w:val="10"/>
  </w:num>
  <w:num w:numId="11">
    <w:abstractNumId w:val="22"/>
  </w:num>
  <w:num w:numId="12">
    <w:abstractNumId w:val="6"/>
  </w:num>
  <w:num w:numId="13">
    <w:abstractNumId w:val="20"/>
  </w:num>
  <w:num w:numId="14">
    <w:abstractNumId w:val="2"/>
  </w:num>
  <w:num w:numId="15">
    <w:abstractNumId w:val="7"/>
  </w:num>
  <w:num w:numId="16">
    <w:abstractNumId w:val="14"/>
  </w:num>
  <w:num w:numId="17">
    <w:abstractNumId w:val="23"/>
  </w:num>
  <w:num w:numId="18">
    <w:abstractNumId w:val="1"/>
  </w:num>
  <w:num w:numId="19">
    <w:abstractNumId w:val="3"/>
  </w:num>
  <w:num w:numId="20">
    <w:abstractNumId w:val="15"/>
  </w:num>
  <w:num w:numId="21">
    <w:abstractNumId w:val="25"/>
  </w:num>
  <w:num w:numId="22">
    <w:abstractNumId w:val="21"/>
  </w:num>
  <w:num w:numId="23">
    <w:abstractNumId w:val="13"/>
  </w:num>
  <w:num w:numId="24">
    <w:abstractNumId w:val="9"/>
  </w:num>
  <w:num w:numId="25">
    <w:abstractNumId w:val="18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EFB"/>
    <w:rsid w:val="00000E5C"/>
    <w:rsid w:val="000116E2"/>
    <w:rsid w:val="00011C6F"/>
    <w:rsid w:val="00013E77"/>
    <w:rsid w:val="00034209"/>
    <w:rsid w:val="00040398"/>
    <w:rsid w:val="0004330C"/>
    <w:rsid w:val="00055CBB"/>
    <w:rsid w:val="00071F60"/>
    <w:rsid w:val="00082AFE"/>
    <w:rsid w:val="0008357E"/>
    <w:rsid w:val="00086E7D"/>
    <w:rsid w:val="000908C6"/>
    <w:rsid w:val="000A0097"/>
    <w:rsid w:val="000B48C1"/>
    <w:rsid w:val="000D2BED"/>
    <w:rsid w:val="000D7C76"/>
    <w:rsid w:val="00112A4F"/>
    <w:rsid w:val="00124E0E"/>
    <w:rsid w:val="001250B7"/>
    <w:rsid w:val="0013297E"/>
    <w:rsid w:val="00146681"/>
    <w:rsid w:val="00156DFA"/>
    <w:rsid w:val="001650A1"/>
    <w:rsid w:val="00174A55"/>
    <w:rsid w:val="00180910"/>
    <w:rsid w:val="00191AB0"/>
    <w:rsid w:val="00196FE0"/>
    <w:rsid w:val="001D3AC9"/>
    <w:rsid w:val="001D6216"/>
    <w:rsid w:val="001E14C8"/>
    <w:rsid w:val="001E4397"/>
    <w:rsid w:val="00206A15"/>
    <w:rsid w:val="00210C82"/>
    <w:rsid w:val="002162FE"/>
    <w:rsid w:val="00223F44"/>
    <w:rsid w:val="00255E67"/>
    <w:rsid w:val="0025788D"/>
    <w:rsid w:val="00260243"/>
    <w:rsid w:val="00270926"/>
    <w:rsid w:val="002838D7"/>
    <w:rsid w:val="002935EE"/>
    <w:rsid w:val="002E33AE"/>
    <w:rsid w:val="002E7C16"/>
    <w:rsid w:val="002F1627"/>
    <w:rsid w:val="002F2E50"/>
    <w:rsid w:val="00307835"/>
    <w:rsid w:val="00311222"/>
    <w:rsid w:val="0032069B"/>
    <w:rsid w:val="00351601"/>
    <w:rsid w:val="0035796E"/>
    <w:rsid w:val="00374E02"/>
    <w:rsid w:val="003750AE"/>
    <w:rsid w:val="00375A01"/>
    <w:rsid w:val="00397D77"/>
    <w:rsid w:val="003A1032"/>
    <w:rsid w:val="003A59CC"/>
    <w:rsid w:val="003B47CF"/>
    <w:rsid w:val="003B631F"/>
    <w:rsid w:val="003C4970"/>
    <w:rsid w:val="003C649E"/>
    <w:rsid w:val="003D43F8"/>
    <w:rsid w:val="003D6EFB"/>
    <w:rsid w:val="003E1F8F"/>
    <w:rsid w:val="003E3D78"/>
    <w:rsid w:val="003E4AE8"/>
    <w:rsid w:val="003E7673"/>
    <w:rsid w:val="003F6971"/>
    <w:rsid w:val="00412F79"/>
    <w:rsid w:val="00415DFE"/>
    <w:rsid w:val="00424E9D"/>
    <w:rsid w:val="00430C16"/>
    <w:rsid w:val="00445AD4"/>
    <w:rsid w:val="00450EFE"/>
    <w:rsid w:val="004510FA"/>
    <w:rsid w:val="00457369"/>
    <w:rsid w:val="00460492"/>
    <w:rsid w:val="00461A76"/>
    <w:rsid w:val="00492357"/>
    <w:rsid w:val="004A378B"/>
    <w:rsid w:val="004A6C8F"/>
    <w:rsid w:val="004A7F70"/>
    <w:rsid w:val="004B01C6"/>
    <w:rsid w:val="004B3D81"/>
    <w:rsid w:val="004B5445"/>
    <w:rsid w:val="004C1CF2"/>
    <w:rsid w:val="004D7F6C"/>
    <w:rsid w:val="004E60F0"/>
    <w:rsid w:val="004F46E2"/>
    <w:rsid w:val="005034A7"/>
    <w:rsid w:val="005306C4"/>
    <w:rsid w:val="00532BC1"/>
    <w:rsid w:val="00534071"/>
    <w:rsid w:val="00534ED0"/>
    <w:rsid w:val="005410A7"/>
    <w:rsid w:val="00561523"/>
    <w:rsid w:val="00561BF0"/>
    <w:rsid w:val="00564608"/>
    <w:rsid w:val="00574C93"/>
    <w:rsid w:val="00575EE6"/>
    <w:rsid w:val="005A2CFB"/>
    <w:rsid w:val="005B31BE"/>
    <w:rsid w:val="005C37F7"/>
    <w:rsid w:val="005C6E68"/>
    <w:rsid w:val="005C76F5"/>
    <w:rsid w:val="006105FC"/>
    <w:rsid w:val="00615AEC"/>
    <w:rsid w:val="00617918"/>
    <w:rsid w:val="0062441C"/>
    <w:rsid w:val="00637119"/>
    <w:rsid w:val="00651053"/>
    <w:rsid w:val="006539F4"/>
    <w:rsid w:val="00662A2E"/>
    <w:rsid w:val="00663BE2"/>
    <w:rsid w:val="00675078"/>
    <w:rsid w:val="006751B3"/>
    <w:rsid w:val="006823CF"/>
    <w:rsid w:val="00683A3E"/>
    <w:rsid w:val="006878AC"/>
    <w:rsid w:val="00690AD0"/>
    <w:rsid w:val="006A4ACF"/>
    <w:rsid w:val="006B5D02"/>
    <w:rsid w:val="006C2BF2"/>
    <w:rsid w:val="006D57B1"/>
    <w:rsid w:val="006D7406"/>
    <w:rsid w:val="006D7680"/>
    <w:rsid w:val="006F6915"/>
    <w:rsid w:val="00701933"/>
    <w:rsid w:val="00710B39"/>
    <w:rsid w:val="00722713"/>
    <w:rsid w:val="00733BE2"/>
    <w:rsid w:val="007351E7"/>
    <w:rsid w:val="00770413"/>
    <w:rsid w:val="00770A75"/>
    <w:rsid w:val="007718B6"/>
    <w:rsid w:val="0078774F"/>
    <w:rsid w:val="00793AA5"/>
    <w:rsid w:val="0079586B"/>
    <w:rsid w:val="007B52E8"/>
    <w:rsid w:val="007C6C16"/>
    <w:rsid w:val="007D58FA"/>
    <w:rsid w:val="007E4CDB"/>
    <w:rsid w:val="007F2646"/>
    <w:rsid w:val="00800FDF"/>
    <w:rsid w:val="0081118C"/>
    <w:rsid w:val="00840C6A"/>
    <w:rsid w:val="00857611"/>
    <w:rsid w:val="00860819"/>
    <w:rsid w:val="00872C0F"/>
    <w:rsid w:val="00877E30"/>
    <w:rsid w:val="00886C1B"/>
    <w:rsid w:val="00890E2E"/>
    <w:rsid w:val="008925E1"/>
    <w:rsid w:val="00895682"/>
    <w:rsid w:val="008B0622"/>
    <w:rsid w:val="008B68D8"/>
    <w:rsid w:val="008C1FBC"/>
    <w:rsid w:val="008C29C9"/>
    <w:rsid w:val="008C2BE5"/>
    <w:rsid w:val="008C33E6"/>
    <w:rsid w:val="008E3105"/>
    <w:rsid w:val="00900396"/>
    <w:rsid w:val="009009DC"/>
    <w:rsid w:val="00924465"/>
    <w:rsid w:val="00926869"/>
    <w:rsid w:val="009411C3"/>
    <w:rsid w:val="00964FF8"/>
    <w:rsid w:val="00967361"/>
    <w:rsid w:val="00971ED9"/>
    <w:rsid w:val="00987E6E"/>
    <w:rsid w:val="00994261"/>
    <w:rsid w:val="009B5561"/>
    <w:rsid w:val="009C53FF"/>
    <w:rsid w:val="009F7A34"/>
    <w:rsid w:val="00A13652"/>
    <w:rsid w:val="00A1771A"/>
    <w:rsid w:val="00A578CD"/>
    <w:rsid w:val="00A60C6D"/>
    <w:rsid w:val="00A71E3C"/>
    <w:rsid w:val="00A75BF2"/>
    <w:rsid w:val="00A80759"/>
    <w:rsid w:val="00A8336F"/>
    <w:rsid w:val="00A8352A"/>
    <w:rsid w:val="00A96B2E"/>
    <w:rsid w:val="00AA5E30"/>
    <w:rsid w:val="00AC5A24"/>
    <w:rsid w:val="00AD7235"/>
    <w:rsid w:val="00AE141F"/>
    <w:rsid w:val="00AE540A"/>
    <w:rsid w:val="00B1272F"/>
    <w:rsid w:val="00B241D7"/>
    <w:rsid w:val="00B257FC"/>
    <w:rsid w:val="00B51F94"/>
    <w:rsid w:val="00B54C39"/>
    <w:rsid w:val="00B60652"/>
    <w:rsid w:val="00B661A4"/>
    <w:rsid w:val="00B664F4"/>
    <w:rsid w:val="00B6710F"/>
    <w:rsid w:val="00B70FF9"/>
    <w:rsid w:val="00B7750F"/>
    <w:rsid w:val="00BC3403"/>
    <w:rsid w:val="00BC3C45"/>
    <w:rsid w:val="00C037DF"/>
    <w:rsid w:val="00C161C2"/>
    <w:rsid w:val="00C211CD"/>
    <w:rsid w:val="00C2120F"/>
    <w:rsid w:val="00C516BE"/>
    <w:rsid w:val="00C57CB0"/>
    <w:rsid w:val="00C64F2C"/>
    <w:rsid w:val="00C7281F"/>
    <w:rsid w:val="00C76987"/>
    <w:rsid w:val="00C8349C"/>
    <w:rsid w:val="00C843C8"/>
    <w:rsid w:val="00C95DC0"/>
    <w:rsid w:val="00C96F77"/>
    <w:rsid w:val="00CB5709"/>
    <w:rsid w:val="00CC10AB"/>
    <w:rsid w:val="00CC641D"/>
    <w:rsid w:val="00CE579D"/>
    <w:rsid w:val="00CE64B7"/>
    <w:rsid w:val="00D07ECF"/>
    <w:rsid w:val="00D07F1C"/>
    <w:rsid w:val="00D11F69"/>
    <w:rsid w:val="00D21683"/>
    <w:rsid w:val="00D37489"/>
    <w:rsid w:val="00D42EB3"/>
    <w:rsid w:val="00D50375"/>
    <w:rsid w:val="00D503FB"/>
    <w:rsid w:val="00D82143"/>
    <w:rsid w:val="00D914F4"/>
    <w:rsid w:val="00D94244"/>
    <w:rsid w:val="00D94D39"/>
    <w:rsid w:val="00D94ED4"/>
    <w:rsid w:val="00DA50EC"/>
    <w:rsid w:val="00DA73B9"/>
    <w:rsid w:val="00DB1D37"/>
    <w:rsid w:val="00DB61CD"/>
    <w:rsid w:val="00DB69E4"/>
    <w:rsid w:val="00DC0C00"/>
    <w:rsid w:val="00DD4E9C"/>
    <w:rsid w:val="00DD5583"/>
    <w:rsid w:val="00DD5FAD"/>
    <w:rsid w:val="00DF0A5B"/>
    <w:rsid w:val="00E22EC3"/>
    <w:rsid w:val="00E32376"/>
    <w:rsid w:val="00E35D2B"/>
    <w:rsid w:val="00E37B27"/>
    <w:rsid w:val="00E41E11"/>
    <w:rsid w:val="00E636CE"/>
    <w:rsid w:val="00E834D3"/>
    <w:rsid w:val="00E9170E"/>
    <w:rsid w:val="00E9685C"/>
    <w:rsid w:val="00EA0F11"/>
    <w:rsid w:val="00EA1865"/>
    <w:rsid w:val="00EA4322"/>
    <w:rsid w:val="00EA62F2"/>
    <w:rsid w:val="00EB4A66"/>
    <w:rsid w:val="00EB55D8"/>
    <w:rsid w:val="00EB77D6"/>
    <w:rsid w:val="00ED0D18"/>
    <w:rsid w:val="00ED4413"/>
    <w:rsid w:val="00ED698A"/>
    <w:rsid w:val="00EE229D"/>
    <w:rsid w:val="00EE53B8"/>
    <w:rsid w:val="00EF7D58"/>
    <w:rsid w:val="00F02D50"/>
    <w:rsid w:val="00F05B50"/>
    <w:rsid w:val="00F213EC"/>
    <w:rsid w:val="00F22A85"/>
    <w:rsid w:val="00F2398F"/>
    <w:rsid w:val="00F26120"/>
    <w:rsid w:val="00F3058F"/>
    <w:rsid w:val="00F676C0"/>
    <w:rsid w:val="00F84EFC"/>
    <w:rsid w:val="00F9526E"/>
    <w:rsid w:val="00F971C6"/>
    <w:rsid w:val="00FB405D"/>
    <w:rsid w:val="00FC1BB0"/>
    <w:rsid w:val="00FD185C"/>
    <w:rsid w:val="00FD6670"/>
    <w:rsid w:val="00FE3E83"/>
    <w:rsid w:val="00FE40E9"/>
    <w:rsid w:val="00FE41D5"/>
    <w:rsid w:val="00FE7F65"/>
    <w:rsid w:val="00FF195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DF4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0A"/>
  </w:style>
  <w:style w:type="paragraph" w:styleId="1">
    <w:name w:val="heading 1"/>
    <w:basedOn w:val="a"/>
    <w:link w:val="10"/>
    <w:autoRedefine/>
    <w:uiPriority w:val="9"/>
    <w:qFormat/>
    <w:rsid w:val="009B5561"/>
    <w:pPr>
      <w:numPr>
        <w:numId w:val="12"/>
      </w:numPr>
      <w:ind w:left="1134"/>
      <w:jc w:val="both"/>
      <w:outlineLvl w:val="0"/>
    </w:pPr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E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6EFB"/>
  </w:style>
  <w:style w:type="paragraph" w:styleId="a5">
    <w:name w:val="footer"/>
    <w:basedOn w:val="a"/>
    <w:link w:val="a6"/>
    <w:unhideWhenUsed/>
    <w:rsid w:val="003D6E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D6EFB"/>
  </w:style>
  <w:style w:type="table" w:styleId="a7">
    <w:name w:val="Table Grid"/>
    <w:basedOn w:val="a1"/>
    <w:rsid w:val="003D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412F79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39"/>
    <w:rsid w:val="00D94D39"/>
    <w:pPr>
      <w:spacing w:after="160" w:line="276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05B50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374E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link w:val="a8"/>
    <w:uiPriority w:val="34"/>
    <w:locked/>
    <w:rsid w:val="00492357"/>
  </w:style>
  <w:style w:type="table" w:customStyle="1" w:styleId="12">
    <w:name w:val="Сетка таблицы12"/>
    <w:basedOn w:val="a1"/>
    <w:next w:val="a7"/>
    <w:uiPriority w:val="59"/>
    <w:rsid w:val="00CB570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5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3">
    <w:name w:val="Сетка таблицы3"/>
    <w:basedOn w:val="a1"/>
    <w:next w:val="a7"/>
    <w:uiPriority w:val="59"/>
    <w:rsid w:val="00B7750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7698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76987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B5561"/>
    <w:rPr>
      <w:rFonts w:ascii="Arial" w:eastAsia="Times New Roman" w:hAnsi="Arial" w:cs="Arial"/>
      <w:b/>
      <w:bCs/>
      <w:kern w:val="36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rsid w:val="009B5561"/>
    <w:pPr>
      <w:spacing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9B55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B5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aliases w:val="Основной текст Знак Знак Знак,Основной текст Знак Знак Знак Знак,Знак1, Знак1,body text,body text Знак,Знак Знак Знак,Знак Знак Знак Знак Знак,Знак Знак Знак Знак Знак Знак Знак Знак Знак"/>
    <w:basedOn w:val="a"/>
    <w:link w:val="af"/>
    <w:rsid w:val="009B5561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Знак"/>
    <w:aliases w:val="Основной текст Знак Знак Знак Знак1,Основной текст Знак Знак Знак Знак Знак,Знак1 Знак, Знак1 Знак,body text Знак1,body text Знак Знак,Знак Знак Знак Знак,Знак Знак Знак Знак Знак Знак"/>
    <w:basedOn w:val="a0"/>
    <w:link w:val="ae"/>
    <w:rsid w:val="009B5561"/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rsid w:val="009B5561"/>
    <w:rPr>
      <w:rFonts w:ascii="Times New Roman" w:hAnsi="Times New Roman"/>
      <w:sz w:val="24"/>
    </w:rPr>
  </w:style>
  <w:style w:type="paragraph" w:customStyle="1" w:styleId="13">
    <w:name w:val="Обычный1"/>
    <w:basedOn w:val="a"/>
    <w:rsid w:val="009B5561"/>
    <w:pPr>
      <w:spacing w:before="100" w:beforeAutospacing="1" w:after="150" w:line="270" w:lineRule="atLeast"/>
      <w:ind w:left="4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tyle2">
    <w:name w:val="Style2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Style5">
    <w:name w:val="Style5"/>
    <w:basedOn w:val="a"/>
    <w:rsid w:val="009B5561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1">
    <w:name w:val="Font Style11"/>
    <w:rsid w:val="009B5561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rsid w:val="009B556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9B55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7"/>
    <w:uiPriority w:val="39"/>
    <w:rsid w:val="00B257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6895">
          <w:marLeft w:val="-225"/>
          <w:marRight w:val="-22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BAC6B-FDDB-4D8B-81A3-E9DDDB4F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«Тема письма»</vt:lpstr>
      <vt:lpstr>Уважаемый ________________!</vt:lpstr>
      <vt:lpstr>Исп. Технический директор</vt:lpstr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Анастасия</cp:lastModifiedBy>
  <cp:revision>28</cp:revision>
  <cp:lastPrinted>2017-08-23T13:48:00Z</cp:lastPrinted>
  <dcterms:created xsi:type="dcterms:W3CDTF">2018-03-28T09:29:00Z</dcterms:created>
  <dcterms:modified xsi:type="dcterms:W3CDTF">2018-06-25T09:10:00Z</dcterms:modified>
</cp:coreProperties>
</file>